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240" w:before="240" w:line="360" w:lineRule="auto"/>
        <w:rPr>
          <w:rFonts w:ascii="Times New Roman" w:cs="Times New Roman" w:eastAsia="Times New Roman" w:hAnsi="Times New Roman"/>
        </w:rPr>
      </w:pPr>
      <w:bookmarkStart w:colFirst="0" w:colLast="0" w:name="_heading=h.a15nlc4x04mf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Instrukcja</w:t>
      </w:r>
    </w:p>
    <w:p w:rsidR="00000000" w:rsidDel="00000000" w:rsidP="00000000" w:rsidRDefault="00000000" w:rsidRPr="00000000" w14:paraId="00000002">
      <w:pPr>
        <w:pStyle w:val="Subtitle"/>
        <w:spacing w:after="240" w:before="240" w:line="360" w:lineRule="auto"/>
        <w:rPr>
          <w:rFonts w:ascii="Times New Roman" w:cs="Times New Roman" w:eastAsia="Times New Roman" w:hAnsi="Times New Roman"/>
          <w:color w:val="000000"/>
        </w:rPr>
      </w:pPr>
      <w:bookmarkStart w:colFirst="0" w:colLast="0" w:name="_heading=h.o1c86dq6f4og" w:id="1"/>
      <w:bookmarkEnd w:id="1"/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Budowa modelu jednoskrzydłowego mostu zwodzonego z napędem hydraulicznym</w:t>
      </w:r>
    </w:p>
    <w:p w:rsidR="00000000" w:rsidDel="00000000" w:rsidP="00000000" w:rsidRDefault="00000000" w:rsidRPr="00000000" w14:paraId="00000003">
      <w:pPr>
        <w:pStyle w:val="Heading1"/>
        <w:spacing w:after="240" w:before="240" w:line="360" w:lineRule="auto"/>
        <w:rPr>
          <w:rFonts w:ascii="Times New Roman" w:cs="Times New Roman" w:eastAsia="Times New Roman" w:hAnsi="Times New Roman"/>
        </w:rPr>
      </w:pPr>
      <w:bookmarkStart w:colFirst="0" w:colLast="0" w:name="_heading=h.11ua74yzhruy" w:id="2"/>
      <w:bookmarkEnd w:id="2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Wariant I.</w:t>
      </w:r>
    </w:p>
    <w:p w:rsidR="00000000" w:rsidDel="00000000" w:rsidP="00000000" w:rsidRDefault="00000000" w:rsidRPr="00000000" w14:paraId="00000004">
      <w:pPr>
        <w:pStyle w:val="Heading2"/>
        <w:spacing w:after="80" w:line="360" w:lineRule="auto"/>
        <w:rPr>
          <w:rFonts w:ascii="Times New Roman" w:cs="Times New Roman" w:eastAsia="Times New Roman" w:hAnsi="Times New Roman"/>
        </w:rPr>
      </w:pPr>
      <w:bookmarkStart w:colFirst="0" w:colLast="0" w:name="_heading=h.636p6vzyg2u" w:id="3"/>
      <w:bookmarkEnd w:id="3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Cel:</w:t>
      </w:r>
    </w:p>
    <w:p w:rsidR="00000000" w:rsidDel="00000000" w:rsidP="00000000" w:rsidRDefault="00000000" w:rsidRPr="00000000" w14:paraId="00000005">
      <w:pPr>
        <w:spacing w:after="240"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Uczniowie samodzielnie konstruują wiedzę, badając jak działa napęd hydrauliczny, jak geometryczne rozwiązania wpływają na stabilność i zakres ruchu mostu, jak projektować i iteracyjnie poprawiać konstrukcję. Kluczowa idea: uczniowie projektują własne rozwiązania, testują, modyfikują i dokumentują wyniki.</w:t>
      </w:r>
    </w:p>
    <w:p w:rsidR="00000000" w:rsidDel="00000000" w:rsidP="00000000" w:rsidRDefault="00000000" w:rsidRPr="00000000" w14:paraId="00000006">
      <w:pPr>
        <w:pStyle w:val="Heading2"/>
        <w:spacing w:after="240" w:before="240" w:line="360" w:lineRule="auto"/>
        <w:rPr>
          <w:rFonts w:ascii="Times New Roman" w:cs="Times New Roman" w:eastAsia="Times New Roman" w:hAnsi="Times New Roman"/>
        </w:rPr>
      </w:pPr>
      <w:bookmarkStart w:colFirst="0" w:colLast="0" w:name="_heading=h.ukhd1dr5bjcl" w:id="4"/>
      <w:bookmarkEnd w:id="4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Organizacja pracy:</w:t>
      </w:r>
    </w:p>
    <w:p w:rsidR="00000000" w:rsidDel="00000000" w:rsidP="00000000" w:rsidRDefault="00000000" w:rsidRPr="00000000" w14:paraId="00000007">
      <w:pPr>
        <w:numPr>
          <w:ilvl w:val="0"/>
          <w:numId w:val="5"/>
        </w:numPr>
        <w:spacing w:after="0" w:before="24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grupy 3–5 osób,</w:t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spacing w:after="240" w:before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czas: 1–2 godziny pracy projektowej oraz testy i prezentacja.</w:t>
      </w:r>
    </w:p>
    <w:p w:rsidR="00000000" w:rsidDel="00000000" w:rsidP="00000000" w:rsidRDefault="00000000" w:rsidRPr="00000000" w14:paraId="00000009">
      <w:pPr>
        <w:pStyle w:val="Heading2"/>
        <w:spacing w:after="240" w:before="240" w:line="360" w:lineRule="auto"/>
        <w:rPr>
          <w:rFonts w:ascii="Times New Roman" w:cs="Times New Roman" w:eastAsia="Times New Roman" w:hAnsi="Times New Roman"/>
        </w:rPr>
      </w:pPr>
      <w:bookmarkStart w:colFirst="0" w:colLast="0" w:name="_heading=h.v1kt31md9mei" w:id="5"/>
      <w:bookmarkEnd w:id="5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Materiały:</w:t>
      </w:r>
    </w:p>
    <w:p w:rsidR="00000000" w:rsidDel="00000000" w:rsidP="00000000" w:rsidRDefault="00000000" w:rsidRPr="00000000" w14:paraId="0000000A">
      <w:pPr>
        <w:spacing w:after="240"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Każda grupa otrzymuje zestaw materiałów o niejednoznacznym przeznaczeniu, aby zachęcić do twórczego użycia.</w:t>
      </w:r>
    </w:p>
    <w:p w:rsidR="00000000" w:rsidDel="00000000" w:rsidP="00000000" w:rsidRDefault="00000000" w:rsidRPr="00000000" w14:paraId="0000000B">
      <w:pPr>
        <w:keepNext w:val="0"/>
        <w:keepLines w:val="0"/>
        <w:spacing w:before="28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Materiały konstrukcyjne: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spacing w:after="0" w:before="24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patyczki laryngologiczne / po lodach,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after="0" w:before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karton, drewniane listewki, gumki recepturki, sznurki,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after="240" w:before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pudełka, rurki, klej na gorąco lub klej stolarski.</w:t>
      </w:r>
    </w:p>
    <w:p w:rsidR="00000000" w:rsidDel="00000000" w:rsidP="00000000" w:rsidRDefault="00000000" w:rsidRPr="00000000" w14:paraId="0000000F">
      <w:pPr>
        <w:keepNext w:val="0"/>
        <w:keepLines w:val="0"/>
        <w:spacing w:before="28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Elementy napędu hydraulicznego: 2 strzykawki (10–20 ml), rurka igielitowa / zestaw do kroplówki, woda.</w:t>
        <w:br w:type="textWrapping"/>
      </w:r>
    </w:p>
    <w:p w:rsidR="00000000" w:rsidDel="00000000" w:rsidP="00000000" w:rsidRDefault="00000000" w:rsidRPr="00000000" w14:paraId="00000010">
      <w:pPr>
        <w:pStyle w:val="Heading2"/>
        <w:spacing w:before="280" w:line="360" w:lineRule="auto"/>
        <w:rPr>
          <w:rFonts w:ascii="Times New Roman" w:cs="Times New Roman" w:eastAsia="Times New Roman" w:hAnsi="Times New Roman"/>
        </w:rPr>
      </w:pPr>
      <w:bookmarkStart w:colFirst="0" w:colLast="0" w:name="_heading=h.in78dzafoojt" w:id="6"/>
      <w:bookmarkEnd w:id="6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Przebieg:</w:t>
      </w:r>
    </w:p>
    <w:p w:rsidR="00000000" w:rsidDel="00000000" w:rsidP="00000000" w:rsidRDefault="00000000" w:rsidRPr="00000000" w14:paraId="00000011">
      <w:pPr>
        <w:keepNext w:val="0"/>
        <w:keepLines w:val="0"/>
        <w:spacing w:after="8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Etap 1 — Eksperyment z hydrauliką</w:t>
      </w:r>
    </w:p>
    <w:p w:rsidR="00000000" w:rsidDel="00000000" w:rsidP="00000000" w:rsidRDefault="00000000" w:rsidRPr="00000000" w14:paraId="00000012">
      <w:pPr>
        <w:spacing w:after="240"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Uczniowie dostają tylko strzykawki i rurkę, bez wskazówek.</w:t>
      </w:r>
    </w:p>
    <w:p w:rsidR="00000000" w:rsidDel="00000000" w:rsidP="00000000" w:rsidRDefault="00000000" w:rsidRPr="00000000" w14:paraId="00000013">
      <w:pPr>
        <w:spacing w:after="240"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Polecenie nauczyciela: „Znajdźcie sposób, aby ruch w jednej strzykawce powodował ruch w drugiej. Jakie medium działa najlepiej – powietrze, woda czy olej? Uzasadnijcie, jak do tego doszliście”.</w:t>
      </w:r>
    </w:p>
    <w:p w:rsidR="00000000" w:rsidDel="00000000" w:rsidP="00000000" w:rsidRDefault="00000000" w:rsidRPr="00000000" w14:paraId="00000014">
      <w:pPr>
        <w:spacing w:after="240"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Uczniowie próbują połączyć strzykawki, badają ruch tłoka, dokumentują wnioski.</w:t>
      </w:r>
    </w:p>
    <w:p w:rsidR="00000000" w:rsidDel="00000000" w:rsidP="00000000" w:rsidRDefault="00000000" w:rsidRPr="00000000" w14:paraId="00000015">
      <w:pPr>
        <w:spacing w:after="240"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Nauczyciel – pytania facylitujące np.: „Dlaczego  druga strzykawka reaguje słabiej z powietrzem?” „Jak można usprawnić działanie mechanizmu?”</w:t>
      </w:r>
    </w:p>
    <w:p w:rsidR="00000000" w:rsidDel="00000000" w:rsidP="00000000" w:rsidRDefault="00000000" w:rsidRPr="00000000" w14:paraId="00000016">
      <w:pPr>
        <w:keepNext w:val="0"/>
        <w:keepLines w:val="0"/>
        <w:spacing w:before="48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Etap 2 — Projektowanie koncepcji mostu</w:t>
      </w:r>
    </w:p>
    <w:p w:rsidR="00000000" w:rsidDel="00000000" w:rsidP="00000000" w:rsidRDefault="00000000" w:rsidRPr="00000000" w14:paraId="00000017">
      <w:pPr>
        <w:spacing w:after="240"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Uczniowie nie dostają wzoru kratownicy. Mają samodzielnie opracować najprostszą konstrukcję, która pozwala przęsłu się podnosić, wykorzystuje napęd hydrauliczny, nie rozpada się przy testach.</w:t>
      </w:r>
    </w:p>
    <w:p w:rsidR="00000000" w:rsidDel="00000000" w:rsidP="00000000" w:rsidRDefault="00000000" w:rsidRPr="00000000" w14:paraId="00000018">
      <w:pPr>
        <w:spacing w:after="240"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Polecenie nauczyciela, np.: „Zaprojektujcie most, który wykorzysta napęd hydrauliczny do podnoszenia przęsła”</w:t>
      </w:r>
    </w:p>
    <w:p w:rsidR="00000000" w:rsidDel="00000000" w:rsidP="00000000" w:rsidRDefault="00000000" w:rsidRPr="00000000" w14:paraId="00000019">
      <w:pPr>
        <w:spacing w:after="240"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Uczniowie mogą pracować metodą prób i błędów, stosować geometryczne rozwiązania według własnego uznania (trójkąty, belki, zawiasy, kartonowe przeguby), dowolnie interpretować materiały (np. gumka recepturka jako amortyzator).</w:t>
      </w:r>
    </w:p>
    <w:p w:rsidR="00000000" w:rsidDel="00000000" w:rsidP="00000000" w:rsidRDefault="00000000" w:rsidRPr="00000000" w14:paraId="0000001A">
      <w:pPr>
        <w:spacing w:after="240"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Nauczyciel: „Co decyduje o tym, czy przęsło jest stabilne?” „Jak zmienia się ruch, gdy zmienicie długość ramienia?” „Dlaczego kąt podparcia ma znaczenie?”</w:t>
      </w:r>
    </w:p>
    <w:p w:rsidR="00000000" w:rsidDel="00000000" w:rsidP="00000000" w:rsidRDefault="00000000" w:rsidRPr="00000000" w14:paraId="0000001B">
      <w:pPr>
        <w:keepNext w:val="0"/>
        <w:keepLines w:val="0"/>
        <w:spacing w:before="48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Etap 3 — Budowanie pierwszego prototypu</w:t>
      </w:r>
    </w:p>
    <w:p w:rsidR="00000000" w:rsidDel="00000000" w:rsidP="00000000" w:rsidRDefault="00000000" w:rsidRPr="00000000" w14:paraId="0000001C">
      <w:pPr>
        <w:spacing w:after="240"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Nie ma jednej instrukcji. Grupy konstruują najprostszy działający model, nawet jeśli:</w:t>
      </w:r>
    </w:p>
    <w:p w:rsidR="00000000" w:rsidDel="00000000" w:rsidP="00000000" w:rsidRDefault="00000000" w:rsidRPr="00000000" w14:paraId="0000001D">
      <w:pPr>
        <w:numPr>
          <w:ilvl w:val="0"/>
          <w:numId w:val="12"/>
        </w:numPr>
        <w:spacing w:after="0" w:before="24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jest krzywy,</w:t>
      </w:r>
    </w:p>
    <w:p w:rsidR="00000000" w:rsidDel="00000000" w:rsidP="00000000" w:rsidRDefault="00000000" w:rsidRPr="00000000" w14:paraId="0000001E">
      <w:pPr>
        <w:numPr>
          <w:ilvl w:val="0"/>
          <w:numId w:val="12"/>
        </w:numPr>
        <w:spacing w:after="0" w:before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jest mało stabilny,</w:t>
      </w:r>
    </w:p>
    <w:p w:rsidR="00000000" w:rsidDel="00000000" w:rsidP="00000000" w:rsidRDefault="00000000" w:rsidRPr="00000000" w14:paraId="0000001F">
      <w:pPr>
        <w:numPr>
          <w:ilvl w:val="0"/>
          <w:numId w:val="12"/>
        </w:numPr>
        <w:spacing w:after="240" w:before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opiera się na jednym zawiasie i prowizorycznym siłowniku.</w:t>
      </w:r>
    </w:p>
    <w:p w:rsidR="00000000" w:rsidDel="00000000" w:rsidP="00000000" w:rsidRDefault="00000000" w:rsidRPr="00000000" w14:paraId="00000020">
      <w:pPr>
        <w:keepNext w:val="0"/>
        <w:keepLines w:val="0"/>
        <w:spacing w:before="48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Etap 4 — Iteracje</w:t>
      </w:r>
    </w:p>
    <w:p w:rsidR="00000000" w:rsidDel="00000000" w:rsidP="00000000" w:rsidRDefault="00000000" w:rsidRPr="00000000" w14:paraId="00000021">
      <w:pPr>
        <w:spacing w:after="240"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Polecenie nauczyciela: „Wybierzcie jeden problem, który najbardziej utrudnia działanie mostu. Poprawcie tylko ten aspekt.”</w:t>
      </w:r>
    </w:p>
    <w:p w:rsidR="00000000" w:rsidDel="00000000" w:rsidP="00000000" w:rsidRDefault="00000000" w:rsidRPr="00000000" w14:paraId="00000022">
      <w:pPr>
        <w:spacing w:after="240"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Grupy opracowują rozwiązania.</w:t>
      </w:r>
    </w:p>
    <w:p w:rsidR="00000000" w:rsidDel="00000000" w:rsidP="00000000" w:rsidRDefault="00000000" w:rsidRPr="00000000" w14:paraId="00000023">
      <w:pPr>
        <w:keepNext w:val="0"/>
        <w:keepLines w:val="0"/>
        <w:spacing w:before="48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Etap 5 — Dokumentacja matematyczno-inżynieryjna</w:t>
      </w:r>
    </w:p>
    <w:p w:rsidR="00000000" w:rsidDel="00000000" w:rsidP="00000000" w:rsidRDefault="00000000" w:rsidRPr="00000000" w14:paraId="00000024">
      <w:pPr>
        <w:spacing w:after="240"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Uczniowie sami decydują, jakie pomiary są im potrzebne, np.: kąt podniesienia przęsła, wysokość prześwitu, czas podnoszenia, objętość wstrzykniętego płynu.</w:t>
        <w:br w:type="textWrapping"/>
        <w:t xml:space="preserve"> Dokumentacja: tabele, wykresy, zdjęcia prototypu, iteracje (co poprawili i po co).</w:t>
        <w:br w:type="textWrapping"/>
        <w:t xml:space="preserve">Nauczyciel: „Jak możecie matematycznie opisać działanie mostu?” „Co pokazuje wykres?”</w:t>
        <w:br w:type="textWrapping"/>
        <w:t xml:space="preserve">„Jakie dane są ważne?”</w:t>
      </w:r>
    </w:p>
    <w:p w:rsidR="00000000" w:rsidDel="00000000" w:rsidP="00000000" w:rsidRDefault="00000000" w:rsidRPr="00000000" w14:paraId="00000025">
      <w:pPr>
        <w:spacing w:after="240"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Etap 6 — Prezentacja i analiza</w:t>
      </w:r>
    </w:p>
    <w:p w:rsidR="00000000" w:rsidDel="00000000" w:rsidP="00000000" w:rsidRDefault="00000000" w:rsidRPr="00000000" w14:paraId="00000026">
      <w:pPr>
        <w:spacing w:after="240"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Każda grupa przedstawia: model, problemy konstrukcyjne, decyzje projektowe, sposób działania napędu, dane z pomiarów, wnioski matematyczne i fizyczne.</w:t>
        <w:br w:type="textWrapping"/>
      </w:r>
    </w:p>
    <w:p w:rsidR="00000000" w:rsidDel="00000000" w:rsidP="00000000" w:rsidRDefault="00000000" w:rsidRPr="00000000" w14:paraId="00000027">
      <w:pPr>
        <w:spacing w:after="240"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40" w:before="240" w:line="360" w:lineRule="auto"/>
        <w:ind w:left="0" w:firstLine="0"/>
        <w:jc w:val="left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1"/>
        <w:spacing w:after="240" w:before="240" w:line="360" w:lineRule="auto"/>
        <w:rPr>
          <w:rFonts w:ascii="Times New Roman" w:cs="Times New Roman" w:eastAsia="Times New Roman" w:hAnsi="Times New Roman"/>
        </w:rPr>
      </w:pPr>
      <w:bookmarkStart w:colFirst="0" w:colLast="0" w:name="_heading=h.kp2nzgjgmpyr" w:id="7"/>
      <w:bookmarkEnd w:id="7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Wariant II.</w:t>
      </w:r>
    </w:p>
    <w:p w:rsidR="00000000" w:rsidDel="00000000" w:rsidP="00000000" w:rsidRDefault="00000000" w:rsidRPr="00000000" w14:paraId="0000002B">
      <w:pPr>
        <w:pStyle w:val="Heading2"/>
        <w:spacing w:line="360" w:lineRule="auto"/>
        <w:rPr>
          <w:rFonts w:ascii="Times New Roman" w:cs="Times New Roman" w:eastAsia="Times New Roman" w:hAnsi="Times New Roman"/>
        </w:rPr>
      </w:pPr>
      <w:bookmarkStart w:colFirst="0" w:colLast="0" w:name="_heading=h.carea3s2ip5g" w:id="8"/>
      <w:bookmarkEnd w:id="8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Cel zadania</w:t>
      </w:r>
    </w:p>
    <w:p w:rsidR="00000000" w:rsidDel="00000000" w:rsidP="00000000" w:rsidRDefault="00000000" w:rsidRPr="00000000" w14:paraId="0000002C">
      <w:pPr>
        <w:spacing w:after="240"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Uczeń:</w:t>
      </w:r>
    </w:p>
    <w:p w:rsidR="00000000" w:rsidDel="00000000" w:rsidP="00000000" w:rsidRDefault="00000000" w:rsidRPr="00000000" w14:paraId="0000002D">
      <w:pPr>
        <w:numPr>
          <w:ilvl w:val="0"/>
          <w:numId w:val="11"/>
        </w:numPr>
        <w:spacing w:after="0" w:before="24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modeluje most zwodzony z kratownicą z patyczków oraz napędem hydraulicznym z dwóch strzykawek,</w:t>
      </w:r>
    </w:p>
    <w:p w:rsidR="00000000" w:rsidDel="00000000" w:rsidP="00000000" w:rsidRDefault="00000000" w:rsidRPr="00000000" w14:paraId="0000002E">
      <w:pPr>
        <w:numPr>
          <w:ilvl w:val="0"/>
          <w:numId w:val="11"/>
        </w:numPr>
        <w:spacing w:after="0" w:before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obserwuje w praktyce działanie napędu hydraulicznego (różnica między powietrzem a wodą/olejem jako medium),</w:t>
      </w:r>
    </w:p>
    <w:p w:rsidR="00000000" w:rsidDel="00000000" w:rsidP="00000000" w:rsidRDefault="00000000" w:rsidRPr="00000000" w14:paraId="0000002F">
      <w:pPr>
        <w:numPr>
          <w:ilvl w:val="0"/>
          <w:numId w:val="11"/>
        </w:numPr>
        <w:spacing w:after="0" w:before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dostrzega związek między geometrią konstrukcji, punktem podparcia, zawiasem i ruchem przęsła,</w:t>
      </w:r>
    </w:p>
    <w:p w:rsidR="00000000" w:rsidDel="00000000" w:rsidP="00000000" w:rsidRDefault="00000000" w:rsidRPr="00000000" w14:paraId="00000030">
      <w:pPr>
        <w:numPr>
          <w:ilvl w:val="0"/>
          <w:numId w:val="11"/>
        </w:numPr>
        <w:spacing w:after="240" w:before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łączy wiedzę z fizyki, matematyki i techniki w jednym projekcie.</w:t>
        <w:br w:type="textWrapping"/>
      </w:r>
    </w:p>
    <w:p w:rsidR="00000000" w:rsidDel="00000000" w:rsidP="00000000" w:rsidRDefault="00000000" w:rsidRPr="00000000" w14:paraId="00000031">
      <w:pPr>
        <w:pStyle w:val="Heading2"/>
        <w:spacing w:before="280" w:line="360" w:lineRule="auto"/>
        <w:rPr>
          <w:rFonts w:ascii="Times New Roman" w:cs="Times New Roman" w:eastAsia="Times New Roman" w:hAnsi="Times New Roman"/>
        </w:rPr>
      </w:pPr>
      <w:bookmarkStart w:colFirst="0" w:colLast="0" w:name="_heading=h.55m0k528g8i3" w:id="9"/>
      <w:bookmarkEnd w:id="9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Materiały i narzędzia (na 1 model)</w:t>
      </w:r>
    </w:p>
    <w:p w:rsidR="00000000" w:rsidDel="00000000" w:rsidP="00000000" w:rsidRDefault="00000000" w:rsidRPr="00000000" w14:paraId="00000032">
      <w:pPr>
        <w:spacing w:after="240"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Materiały: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0" w:before="24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 strzykawki o pojemności 10–20 ml,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0" w:before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rurka igielitowa / fragment zestawu do kroplówki dopasowany średnicą do końcówek strzykawek,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0" w:before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drewniane patyczki laryngologiczne lub patyczki po lodach (duża garść),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0" w:before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listewka drewniana o przekroju ok. 10×20 mm (na klocki–zawiasy),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0" w:before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patyk do szaszłyków lub odcinek prostej szprychy rowerowej (oś zawiasu),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after="0" w:before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kartka z narysowanym wzorem kratownicy (trójkąt równoramienny) lub możliwość narysowania na lekcji,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spacing w:after="0" w:before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papier do pieczenia (podkład do klejenia, żeby klej się nie przyklejał),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spacing w:after="240" w:before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ewentualnie: papier ścierny, dodatkowe patyczki do wzmocnień.</w:t>
        <w:br w:type="textWrapping"/>
      </w:r>
    </w:p>
    <w:p w:rsidR="00000000" w:rsidDel="00000000" w:rsidP="00000000" w:rsidRDefault="00000000" w:rsidRPr="00000000" w14:paraId="0000003B">
      <w:pPr>
        <w:spacing w:after="240" w:before="24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Narzędzia (pod kontrolą nauczyciela):</w:t>
      </w:r>
    </w:p>
    <w:p w:rsidR="00000000" w:rsidDel="00000000" w:rsidP="00000000" w:rsidRDefault="00000000" w:rsidRPr="00000000" w14:paraId="0000003C">
      <w:pPr>
        <w:numPr>
          <w:ilvl w:val="0"/>
          <w:numId w:val="10"/>
        </w:numPr>
        <w:spacing w:after="0" w:before="24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pistolet do kleju na gorąco i wkłady,</w:t>
      </w:r>
    </w:p>
    <w:p w:rsidR="00000000" w:rsidDel="00000000" w:rsidP="00000000" w:rsidRDefault="00000000" w:rsidRPr="00000000" w14:paraId="0000003D">
      <w:pPr>
        <w:numPr>
          <w:ilvl w:val="0"/>
          <w:numId w:val="10"/>
        </w:numPr>
        <w:spacing w:after="0" w:before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nożyk / skalpel modelarski,</w:t>
      </w:r>
    </w:p>
    <w:p w:rsidR="00000000" w:rsidDel="00000000" w:rsidP="00000000" w:rsidRDefault="00000000" w:rsidRPr="00000000" w14:paraId="0000003E">
      <w:pPr>
        <w:numPr>
          <w:ilvl w:val="0"/>
          <w:numId w:val="10"/>
        </w:numPr>
        <w:spacing w:after="0" w:before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wiertarka (stojakowa lub ręczna) z wiertłem ok. 4 mm,</w:t>
      </w:r>
    </w:p>
    <w:p w:rsidR="00000000" w:rsidDel="00000000" w:rsidP="00000000" w:rsidRDefault="00000000" w:rsidRPr="00000000" w14:paraId="0000003F">
      <w:pPr>
        <w:numPr>
          <w:ilvl w:val="0"/>
          <w:numId w:val="10"/>
        </w:numPr>
        <w:spacing w:after="0" w:before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mała piłka / dremel z tarczą tnącą (do skracania patyczków),</w:t>
      </w:r>
    </w:p>
    <w:p w:rsidR="00000000" w:rsidDel="00000000" w:rsidP="00000000" w:rsidRDefault="00000000" w:rsidRPr="00000000" w14:paraId="00000040">
      <w:pPr>
        <w:numPr>
          <w:ilvl w:val="0"/>
          <w:numId w:val="10"/>
        </w:numPr>
        <w:spacing w:after="0" w:before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punktak (lub gwoździk) do zaznaczania środka klocków,</w:t>
      </w:r>
    </w:p>
    <w:p w:rsidR="00000000" w:rsidDel="00000000" w:rsidP="00000000" w:rsidRDefault="00000000" w:rsidRPr="00000000" w14:paraId="00000041">
      <w:pPr>
        <w:numPr>
          <w:ilvl w:val="0"/>
          <w:numId w:val="10"/>
        </w:numPr>
        <w:spacing w:after="240" w:before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cienkopis / ołówek.</w:t>
      </w:r>
    </w:p>
    <w:p w:rsidR="00000000" w:rsidDel="00000000" w:rsidP="00000000" w:rsidRDefault="00000000" w:rsidRPr="00000000" w14:paraId="00000042">
      <w:pPr>
        <w:pStyle w:val="Heading2"/>
        <w:spacing w:before="280" w:line="360" w:lineRule="auto"/>
        <w:rPr>
          <w:rFonts w:ascii="Times New Roman" w:cs="Times New Roman" w:eastAsia="Times New Roman" w:hAnsi="Times New Roman"/>
        </w:rPr>
      </w:pPr>
      <w:bookmarkStart w:colFirst="0" w:colLast="0" w:name="_heading=h.bz40xo2zw57e" w:id="10"/>
      <w:bookmarkEnd w:id="1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Kroki wykonania (propozycja przebiegu dla nauczyciela)</w:t>
      </w:r>
    </w:p>
    <w:p w:rsidR="00000000" w:rsidDel="00000000" w:rsidP="00000000" w:rsidRDefault="00000000" w:rsidRPr="00000000" w14:paraId="00000043">
      <w:pPr>
        <w:keepNext w:val="0"/>
        <w:keepLines w:val="0"/>
        <w:spacing w:after="40"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Krok 1 – Krótkie doświadczenie wprowadzające (hydraulika)</w:t>
      </w:r>
    </w:p>
    <w:p w:rsidR="00000000" w:rsidDel="00000000" w:rsidP="00000000" w:rsidRDefault="00000000" w:rsidRPr="00000000" w14:paraId="00000044">
      <w:pPr>
        <w:numPr>
          <w:ilvl w:val="0"/>
          <w:numId w:val="15"/>
        </w:numPr>
        <w:spacing w:after="0" w:before="24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Połącz dwie puste strzykawki rurką.</w:t>
      </w:r>
    </w:p>
    <w:p w:rsidR="00000000" w:rsidDel="00000000" w:rsidP="00000000" w:rsidRDefault="00000000" w:rsidRPr="00000000" w14:paraId="00000045">
      <w:pPr>
        <w:numPr>
          <w:ilvl w:val="0"/>
          <w:numId w:val="15"/>
        </w:numPr>
        <w:spacing w:after="0" w:before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Poproś uczniów, by wcisnęli tłok jednej – obserwują słabą reakcję drugiej (powietrze).</w:t>
      </w:r>
    </w:p>
    <w:p w:rsidR="00000000" w:rsidDel="00000000" w:rsidP="00000000" w:rsidRDefault="00000000" w:rsidRPr="00000000" w14:paraId="00000046">
      <w:pPr>
        <w:numPr>
          <w:ilvl w:val="0"/>
          <w:numId w:val="15"/>
        </w:numPr>
        <w:spacing w:after="0" w:before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Następnie napełnij układ wodą (lub olejem), odpowietrz i powtórz doświadczenie – ruch tłoka przenosi się niemal 1:1.</w:t>
      </w:r>
    </w:p>
    <w:p w:rsidR="00000000" w:rsidDel="00000000" w:rsidP="00000000" w:rsidRDefault="00000000" w:rsidRPr="00000000" w14:paraId="00000047">
      <w:pPr>
        <w:numPr>
          <w:ilvl w:val="0"/>
          <w:numId w:val="15"/>
        </w:numPr>
        <w:spacing w:after="240" w:before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Wyjaśnij, że na tej zasadzie będzie działał napęd mostu.</w:t>
      </w:r>
    </w:p>
    <w:p w:rsidR="00000000" w:rsidDel="00000000" w:rsidP="00000000" w:rsidRDefault="00000000" w:rsidRPr="00000000" w14:paraId="00000048">
      <w:pPr>
        <w:spacing w:after="240" w:before="240" w:line="360" w:lineRule="auto"/>
        <w:ind w:left="0" w:right="6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 dobry moment, by krótko odwołać się do napędów hydraulicznych w technice (podnośniki, hamulce, prasy).</w:t>
      </w:r>
    </w:p>
    <w:p w:rsidR="00000000" w:rsidDel="00000000" w:rsidP="00000000" w:rsidRDefault="00000000" w:rsidRPr="00000000" w14:paraId="00000049">
      <w:pPr>
        <w:keepNext w:val="0"/>
        <w:keepLines w:val="0"/>
        <w:spacing w:after="40"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Krok 2 – Budowa kratownicy przęsła mostu</w:t>
      </w:r>
    </w:p>
    <w:p w:rsidR="00000000" w:rsidDel="00000000" w:rsidP="00000000" w:rsidRDefault="00000000" w:rsidRPr="00000000" w14:paraId="0000004A">
      <w:pPr>
        <w:numPr>
          <w:ilvl w:val="0"/>
          <w:numId w:val="7"/>
        </w:numPr>
        <w:spacing w:after="0" w:before="24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papierze do pieczenia narysuj (lub poproś uczniów, by narysowali) trójkąt równoramienny o bokach równych długości patyczka – będzie to szablon.</w:t>
        <w:br w:type="textWrapping"/>
        <w:t xml:space="preserve">Uczniowie układają patyczki na wzorze i sklejają cztery identyczne trójkąty kratownicy.</w:t>
      </w:r>
    </w:p>
    <w:p w:rsidR="00000000" w:rsidDel="00000000" w:rsidP="00000000" w:rsidRDefault="00000000" w:rsidRPr="00000000" w14:paraId="0000004B">
      <w:pPr>
        <w:numPr>
          <w:ilvl w:val="0"/>
          <w:numId w:val="7"/>
        </w:numPr>
        <w:spacing w:after="0" w:before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 każdego trójkąta doklejają od spodu dodatkowy patyczek – podstawę.</w:t>
      </w:r>
    </w:p>
    <w:p w:rsidR="00000000" w:rsidDel="00000000" w:rsidP="00000000" w:rsidRDefault="00000000" w:rsidRPr="00000000" w14:paraId="0000004C">
      <w:pPr>
        <w:numPr>
          <w:ilvl w:val="0"/>
          <w:numId w:val="7"/>
        </w:numPr>
        <w:spacing w:after="0" w:before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 wyschnięciu łączą trójkąty w pary za pomocą poprzecznych patyczków – powstają dwie równoległe kratownice boczne.</w:t>
      </w:r>
    </w:p>
    <w:p w:rsidR="00000000" w:rsidDel="00000000" w:rsidP="00000000" w:rsidRDefault="00000000" w:rsidRPr="00000000" w14:paraId="0000004D">
      <w:pPr>
        <w:numPr>
          <w:ilvl w:val="0"/>
          <w:numId w:val="7"/>
        </w:numPr>
        <w:spacing w:after="0" w:before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Dodają kolejne poprzeczki (wzdłużne i górne), aby otrzymać sztywną ramę przęsła.</w:t>
      </w:r>
    </w:p>
    <w:p w:rsidR="00000000" w:rsidDel="00000000" w:rsidP="00000000" w:rsidRDefault="00000000" w:rsidRPr="00000000" w14:paraId="0000004E">
      <w:pPr>
        <w:numPr>
          <w:ilvl w:val="0"/>
          <w:numId w:val="7"/>
        </w:numPr>
        <w:spacing w:after="240" w:before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Wystające końcówki patyczków można skrócić (dremel/piłka) i lekko wyrównać papierem ściernym.</w:t>
      </w:r>
    </w:p>
    <w:p w:rsidR="00000000" w:rsidDel="00000000" w:rsidP="00000000" w:rsidRDefault="00000000" w:rsidRPr="00000000" w14:paraId="0000004F">
      <w:pPr>
        <w:keepNext w:val="0"/>
        <w:keepLines w:val="0"/>
        <w:spacing w:after="40"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Krok 3 – Budowa przyczółków (brzegów mostu)</w:t>
      </w:r>
    </w:p>
    <w:p w:rsidR="00000000" w:rsidDel="00000000" w:rsidP="00000000" w:rsidRDefault="00000000" w:rsidRPr="00000000" w14:paraId="00000050">
      <w:pPr>
        <w:numPr>
          <w:ilvl w:val="0"/>
          <w:numId w:val="14"/>
        </w:numPr>
        <w:spacing w:after="0" w:before="24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papierze do pieczenia uczniowie sklejają element „L”: dwa patyczki pod kątem prostym + trzeci łączący je tak, aby z dwóch patyczków zostawały wolne końce.</w:t>
      </w:r>
    </w:p>
    <w:p w:rsidR="00000000" w:rsidDel="00000000" w:rsidP="00000000" w:rsidRDefault="00000000" w:rsidRPr="00000000" w14:paraId="00000051">
      <w:pPr>
        <w:numPr>
          <w:ilvl w:val="0"/>
          <w:numId w:val="14"/>
        </w:numPr>
        <w:spacing w:after="0" w:before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 spodu doklejają patyczek–podstawę.</w:t>
      </w:r>
    </w:p>
    <w:p w:rsidR="00000000" w:rsidDel="00000000" w:rsidP="00000000" w:rsidRDefault="00000000" w:rsidRPr="00000000" w14:paraId="00000052">
      <w:pPr>
        <w:numPr>
          <w:ilvl w:val="0"/>
          <w:numId w:val="14"/>
        </w:numPr>
        <w:spacing w:after="0" w:before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Powtarzają wzór, aż powstaną cztery identyczne elementy.</w:t>
      </w:r>
    </w:p>
    <w:p w:rsidR="00000000" w:rsidDel="00000000" w:rsidP="00000000" w:rsidRDefault="00000000" w:rsidRPr="00000000" w14:paraId="00000053">
      <w:pPr>
        <w:numPr>
          <w:ilvl w:val="0"/>
          <w:numId w:val="14"/>
        </w:numPr>
        <w:spacing w:after="240" w:before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Łączą je w pary dodatkowym patyczkiem, tworząc dwa przyczółki (lewy i prawy brzeg „fosy”).</w:t>
      </w:r>
    </w:p>
    <w:p w:rsidR="00000000" w:rsidDel="00000000" w:rsidP="00000000" w:rsidRDefault="00000000" w:rsidRPr="00000000" w14:paraId="00000054">
      <w:pPr>
        <w:keepNext w:val="0"/>
        <w:keepLines w:val="0"/>
        <w:spacing w:after="40"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Krok 4 – Wykonanie zawiasów</w:t>
      </w:r>
    </w:p>
    <w:p w:rsidR="00000000" w:rsidDel="00000000" w:rsidP="00000000" w:rsidRDefault="00000000" w:rsidRPr="00000000" w14:paraId="00000055">
      <w:pPr>
        <w:numPr>
          <w:ilvl w:val="0"/>
          <w:numId w:val="9"/>
        </w:numPr>
        <w:spacing w:after="0" w:before="24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 listewki 10×20 mm odetnij 4 klocki o długości ok. 15 mm.</w:t>
      </w:r>
    </w:p>
    <w:p w:rsidR="00000000" w:rsidDel="00000000" w:rsidP="00000000" w:rsidRDefault="00000000" w:rsidRPr="00000000" w14:paraId="00000056">
      <w:pPr>
        <w:numPr>
          <w:ilvl w:val="0"/>
          <w:numId w:val="9"/>
        </w:numPr>
        <w:spacing w:after="0" w:before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Zaznacz środek każdego klocka (punktak/cienkopis).</w:t>
        <w:br w:type="textWrapping"/>
        <w:t xml:space="preserve">Wywierć otwór (ok. 4 mm) w każdym klocku.</w:t>
      </w:r>
    </w:p>
    <w:p w:rsidR="00000000" w:rsidDel="00000000" w:rsidP="00000000" w:rsidRDefault="00000000" w:rsidRPr="00000000" w14:paraId="00000057">
      <w:pPr>
        <w:numPr>
          <w:ilvl w:val="0"/>
          <w:numId w:val="9"/>
        </w:numPr>
        <w:spacing w:after="240" w:before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Sprawdź, czy klocki swobodnie obracają się na patyku od szaszłyków – to będzie oś zawiasu.</w:t>
      </w:r>
    </w:p>
    <w:p w:rsidR="00000000" w:rsidDel="00000000" w:rsidP="00000000" w:rsidRDefault="00000000" w:rsidRPr="00000000" w14:paraId="00000058">
      <w:pPr>
        <w:keepNext w:val="0"/>
        <w:keepLines w:val="0"/>
        <w:spacing w:after="40"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Krok 5 – Połączenie przęsła z przyczółkami</w:t>
      </w:r>
    </w:p>
    <w:p w:rsidR="00000000" w:rsidDel="00000000" w:rsidP="00000000" w:rsidRDefault="00000000" w:rsidRPr="00000000" w14:paraId="00000059">
      <w:pPr>
        <w:numPr>
          <w:ilvl w:val="0"/>
          <w:numId w:val="6"/>
        </w:numPr>
        <w:spacing w:after="0" w:before="24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Dwa klocki zawiasu przyklej do spodu kratownicy z jednej strony przęsła (oś – patyk – w otworach klocków dla zachowania prostopadłości).</w:t>
        <w:br w:type="textWrapping"/>
        <w:t xml:space="preserve">Pozostałe dwa klocki załóż na patyk, „przymierz” je między przyczółkami, a następnie przyklej do wewnętrznych stron przyczółków tak, aby przęsło mogło się swobodnie podnosić.</w:t>
        <w:br w:type="textWrapping"/>
        <w:t xml:space="preserve">Połącz przyczółki dodatkowymi poprzecznymi patyczkami (od dołu i od góry), tworząc stabilną ramę, na której opiera się przęsło.</w:t>
      </w:r>
    </w:p>
    <w:p w:rsidR="00000000" w:rsidDel="00000000" w:rsidP="00000000" w:rsidRDefault="00000000" w:rsidRPr="00000000" w14:paraId="0000005A">
      <w:pPr>
        <w:numPr>
          <w:ilvl w:val="0"/>
          <w:numId w:val="6"/>
        </w:numPr>
        <w:spacing w:after="240" w:before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Upewnij się, że przęsło obraca się jak skrzydło mostu zwodzonego.</w:t>
      </w:r>
    </w:p>
    <w:p w:rsidR="00000000" w:rsidDel="00000000" w:rsidP="00000000" w:rsidRDefault="00000000" w:rsidRPr="00000000" w14:paraId="0000005B">
      <w:pPr>
        <w:keepNext w:val="0"/>
        <w:keepLines w:val="0"/>
        <w:spacing w:after="40"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Krok 6 – Gniazdo dla tłoka (mocowanie ruchomej końcówki strzykawki)</w:t>
      </w:r>
    </w:p>
    <w:p w:rsidR="00000000" w:rsidDel="00000000" w:rsidP="00000000" w:rsidRDefault="00000000" w:rsidRPr="00000000" w14:paraId="0000005C">
      <w:pPr>
        <w:numPr>
          <w:ilvl w:val="0"/>
          <w:numId w:val="8"/>
        </w:numPr>
        <w:spacing w:after="0" w:before="24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Odmierz na spodzie przęsła ok. 100 mm od osi zawiasu – tam będzie pracować tłok.</w:t>
        <w:br w:type="textWrapping"/>
        <w:t xml:space="preserve">Z trzech odcinków patyczka (ok. 40 mm każdy) zbuduj „literę U”, otwartą w stronę zawiasu – to gniazdo tłoka.</w:t>
      </w:r>
    </w:p>
    <w:p w:rsidR="00000000" w:rsidDel="00000000" w:rsidP="00000000" w:rsidRDefault="00000000" w:rsidRPr="00000000" w14:paraId="0000005D">
      <w:pPr>
        <w:numPr>
          <w:ilvl w:val="0"/>
          <w:numId w:val="8"/>
        </w:numPr>
        <w:spacing w:after="240" w:before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Przyklej element pionowo do spodu przęsła tak, aby końcówka tłoka mogła się w nim przesuwać, nie wypadając podczas ruchu.</w:t>
      </w:r>
    </w:p>
    <w:p w:rsidR="00000000" w:rsidDel="00000000" w:rsidP="00000000" w:rsidRDefault="00000000" w:rsidRPr="00000000" w14:paraId="0000005E">
      <w:pPr>
        <w:keepNext w:val="0"/>
        <w:keepLines w:val="0"/>
        <w:spacing w:after="40"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Krok 7 – Suport dla cylindra strzykawki (mocowanie nieruchomej części)</w:t>
      </w:r>
    </w:p>
    <w:p w:rsidR="00000000" w:rsidDel="00000000" w:rsidP="00000000" w:rsidRDefault="00000000" w:rsidRPr="00000000" w14:paraId="0000005F">
      <w:pPr>
        <w:numPr>
          <w:ilvl w:val="0"/>
          <w:numId w:val="1"/>
        </w:numPr>
        <w:spacing w:after="0" w:before="24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 patyczka/szpatułki przygotuj krótki element, który zostanie wklejony między przyczółkami – będzie trzymał cylinder strzykawki.</w:t>
      </w:r>
    </w:p>
    <w:p w:rsidR="00000000" w:rsidDel="00000000" w:rsidP="00000000" w:rsidRDefault="00000000" w:rsidRPr="00000000" w14:paraId="00000060">
      <w:pPr>
        <w:numPr>
          <w:ilvl w:val="0"/>
          <w:numId w:val="1"/>
        </w:numPr>
        <w:spacing w:after="0" w:before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środku tego elementu wywierć otwór dopasowany do średnicy wężyka/końcówki strzykawki.</w:t>
      </w:r>
    </w:p>
    <w:p w:rsidR="00000000" w:rsidDel="00000000" w:rsidP="00000000" w:rsidRDefault="00000000" w:rsidRPr="00000000" w14:paraId="00000061">
      <w:pPr>
        <w:numPr>
          <w:ilvl w:val="0"/>
          <w:numId w:val="1"/>
        </w:numPr>
        <w:spacing w:after="240" w:before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Wklej element pomiędzy przyczółkami w takiej pozycji, aby strzykawka po połączeniu z wężykiem ustawiała się pod mostem w odpowiednim miejscu i kierunku.</w:t>
        <w:br w:type="textWrapping"/>
      </w:r>
    </w:p>
    <w:p w:rsidR="00000000" w:rsidDel="00000000" w:rsidP="00000000" w:rsidRDefault="00000000" w:rsidRPr="00000000" w14:paraId="00000062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Krok 8 – Montaż układu hydraulicznego</w:t>
      </w:r>
    </w:p>
    <w:p w:rsidR="00000000" w:rsidDel="00000000" w:rsidP="00000000" w:rsidRDefault="00000000" w:rsidRPr="00000000" w14:paraId="00000063">
      <w:pPr>
        <w:numPr>
          <w:ilvl w:val="0"/>
          <w:numId w:val="3"/>
        </w:numPr>
        <w:spacing w:after="0" w:before="24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Połącz dwie strzykawki rurką, napełnij układ wodą (lub olejem), starannie odpowietrz.</w:t>
      </w:r>
    </w:p>
    <w:p w:rsidR="00000000" w:rsidDel="00000000" w:rsidP="00000000" w:rsidRDefault="00000000" w:rsidRPr="00000000" w14:paraId="00000064">
      <w:pPr>
        <w:numPr>
          <w:ilvl w:val="0"/>
          <w:numId w:val="3"/>
        </w:numPr>
        <w:spacing w:after="0" w:before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Jedną strzykawkę zamocuj w supporcie między przyczółkami (to cylinder roboczy).</w:t>
      </w:r>
    </w:p>
    <w:p w:rsidR="00000000" w:rsidDel="00000000" w:rsidP="00000000" w:rsidRDefault="00000000" w:rsidRPr="00000000" w14:paraId="00000065">
      <w:pPr>
        <w:numPr>
          <w:ilvl w:val="0"/>
          <w:numId w:val="3"/>
        </w:numPr>
        <w:spacing w:after="0" w:before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Końcówkę tłoka tej strzykawki wsuwaj w gniazdo na spodzie przęsła.</w:t>
      </w:r>
    </w:p>
    <w:p w:rsidR="00000000" w:rsidDel="00000000" w:rsidP="00000000" w:rsidRDefault="00000000" w:rsidRPr="00000000" w14:paraId="00000066">
      <w:pPr>
        <w:numPr>
          <w:ilvl w:val="0"/>
          <w:numId w:val="3"/>
        </w:numPr>
        <w:spacing w:after="240" w:before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Sprawdź „na sucho”, czy przy wsuwaniu i wysuwaniu tłoka przęsło się podnosi i opuszcza.</w:t>
        <w:br w:type="textWrapping"/>
      </w:r>
    </w:p>
    <w:p w:rsidR="00000000" w:rsidDel="00000000" w:rsidP="00000000" w:rsidRDefault="00000000" w:rsidRPr="00000000" w14:paraId="00000067">
      <w:pPr>
        <w:keepNext w:val="0"/>
        <w:keepLines w:val="0"/>
        <w:spacing w:after="40"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Krok 9 – Testowanie i korekta</w:t>
      </w:r>
    </w:p>
    <w:p w:rsidR="00000000" w:rsidDel="00000000" w:rsidP="00000000" w:rsidRDefault="00000000" w:rsidRPr="00000000" w14:paraId="00000068">
      <w:pPr>
        <w:numPr>
          <w:ilvl w:val="0"/>
          <w:numId w:val="13"/>
        </w:numPr>
        <w:spacing w:after="0" w:before="24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Poproś uczniów, aby wykonali serię prób: powolne wciskanie i szybkie wciskanie tłoka, częściowe podnoszenie, pełne podnoszenie.</w:t>
      </w:r>
    </w:p>
    <w:p w:rsidR="00000000" w:rsidDel="00000000" w:rsidP="00000000" w:rsidRDefault="00000000" w:rsidRPr="00000000" w14:paraId="00000069">
      <w:pPr>
        <w:numPr>
          <w:ilvl w:val="0"/>
          <w:numId w:val="13"/>
        </w:numPr>
        <w:spacing w:after="0" w:before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Jeśli układ „nie reaguje” – sprawdź:</w:t>
      </w:r>
    </w:p>
    <w:p w:rsidR="00000000" w:rsidDel="00000000" w:rsidP="00000000" w:rsidRDefault="00000000" w:rsidRPr="00000000" w14:paraId="0000006A">
      <w:pPr>
        <w:numPr>
          <w:ilvl w:val="1"/>
          <w:numId w:val="13"/>
        </w:numPr>
        <w:spacing w:after="0" w:before="0" w:line="36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czy nie ma bąbli powietrza w rurce,</w:t>
      </w:r>
    </w:p>
    <w:p w:rsidR="00000000" w:rsidDel="00000000" w:rsidP="00000000" w:rsidRDefault="00000000" w:rsidRPr="00000000" w14:paraId="0000006B">
      <w:pPr>
        <w:numPr>
          <w:ilvl w:val="1"/>
          <w:numId w:val="13"/>
        </w:numPr>
        <w:spacing w:after="0" w:before="0" w:line="36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czy strzykawki są szczelne,</w:t>
      </w:r>
    </w:p>
    <w:p w:rsidR="00000000" w:rsidDel="00000000" w:rsidP="00000000" w:rsidRDefault="00000000" w:rsidRPr="00000000" w14:paraId="0000006C">
      <w:pPr>
        <w:numPr>
          <w:ilvl w:val="1"/>
          <w:numId w:val="13"/>
        </w:numPr>
        <w:spacing w:after="0" w:before="0" w:line="36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czy tłok nie wypada z gniazda.</w:t>
      </w:r>
    </w:p>
    <w:p w:rsidR="00000000" w:rsidDel="00000000" w:rsidP="00000000" w:rsidRDefault="00000000" w:rsidRPr="00000000" w14:paraId="0000006D">
      <w:pPr>
        <w:numPr>
          <w:ilvl w:val="0"/>
          <w:numId w:val="13"/>
        </w:numPr>
        <w:spacing w:after="240" w:before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Zachęć uczniów do drobnych modyfikacji konstrukcji (wzmocnienie, inne miejsce mocowania, zmiana kąta).</w:t>
      </w:r>
    </w:p>
    <w:p w:rsidR="00000000" w:rsidDel="00000000" w:rsidP="00000000" w:rsidRDefault="00000000" w:rsidRPr="00000000" w14:paraId="0000006E">
      <w:pPr>
        <w:keepNext w:val="0"/>
        <w:keepLines w:val="0"/>
        <w:spacing w:after="40"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Krok 10 – Zakończenie i refleksja</w:t>
      </w:r>
    </w:p>
    <w:p w:rsidR="00000000" w:rsidDel="00000000" w:rsidP="00000000" w:rsidRDefault="00000000" w:rsidRPr="00000000" w14:paraId="0000006F">
      <w:pPr>
        <w:spacing w:after="240"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koniec warto zaproponować, by model posłużył jako pomoc na lekcji fizyki (ciśnienie, ściśliwość cieczy i gazów, działanie siły na tłok), odnieść projekt do prawdziwych mostów zwodzonych i infrastruktury transportowej, zadać uczniom pytania, np.: </w:t>
        <w:br w:type="textWrapping"/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„Co w tym modelu naprawdę działa jak w prawdziwym moście?”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„Jakie błędy lub ograniczenia ma nasza konstrukcja?”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„Dlaczego do napędów hydraulicznych w technice częściej używa się oleju niż wody?”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g66YY1+NrC/UVPYds7l4TJVPwg==">CgMxLjAyDmguYTE1bmxjNHgwNG1mMg5oLm8xYzg2ZHE2ZjRvZzIOaC4xMXVhNzR5emhydXkyDWguNjM2cDZ2enlnMnUyDmgudWtoZDFkcjViamNsMg5oLnYxa3QzMW1kOW1laTIOaC5pbjc4ZHphZm9vanQyDmgua3AybnpnamdtcHlyMg5oLmNhcmVhM3MyaXA1ZzIOaC41NW0wazUyOGc4aTMyDmguYno0MHhvMnp3NTdlOAByITE4enprdktCOWlnUFFIY2JhWDE4dzNKNzZhcnpLRlRm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