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903B5" w14:textId="7949B219" w:rsidR="003A69F8" w:rsidRPr="003A69F8" w:rsidRDefault="003A69F8" w:rsidP="003A69F8">
      <w:pPr>
        <w:shd w:val="clear" w:color="auto" w:fill="FFFFFF"/>
        <w:spacing w:after="0" w:line="360" w:lineRule="auto"/>
        <w:rPr>
          <w:rFonts w:ascii="Garamond" w:eastAsia="Times New Roman" w:hAnsi="Garamond" w:cs="Times New Roman"/>
          <w:b/>
          <w:bCs/>
          <w:color w:val="1B1B1B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b/>
          <w:bCs/>
          <w:color w:val="1B1B1B"/>
          <w:sz w:val="24"/>
          <w:szCs w:val="24"/>
          <w:lang w:eastAsia="pl-PL"/>
        </w:rPr>
        <w:t>Paweł Huelle</w:t>
      </w:r>
    </w:p>
    <w:p w14:paraId="2CE97B75" w14:textId="337E7CBF" w:rsidR="003A69F8" w:rsidRPr="003A69F8" w:rsidRDefault="003A69F8" w:rsidP="003A69F8">
      <w:pPr>
        <w:shd w:val="clear" w:color="auto" w:fill="FFFFFF"/>
        <w:spacing w:after="0" w:line="360" w:lineRule="auto"/>
        <w:rPr>
          <w:rFonts w:ascii="Garamond" w:eastAsia="Times New Roman" w:hAnsi="Garamond" w:cs="Times New Roman"/>
          <w:color w:val="1B1B1B"/>
          <w:sz w:val="40"/>
          <w:szCs w:val="40"/>
          <w:lang w:eastAsia="pl-PL"/>
        </w:rPr>
      </w:pPr>
      <w:proofErr w:type="spellStart"/>
      <w:r w:rsidRPr="003A69F8">
        <w:rPr>
          <w:rFonts w:ascii="Garamond" w:eastAsia="Times New Roman" w:hAnsi="Garamond" w:cs="Times New Roman"/>
          <w:b/>
          <w:bCs/>
          <w:color w:val="1B1B1B"/>
          <w:sz w:val="40"/>
          <w:szCs w:val="40"/>
          <w:lang w:eastAsia="pl-PL"/>
        </w:rPr>
        <w:t>Weiser</w:t>
      </w:r>
      <w:proofErr w:type="spellEnd"/>
      <w:r w:rsidRPr="003A69F8">
        <w:rPr>
          <w:rFonts w:ascii="Garamond" w:eastAsia="Times New Roman" w:hAnsi="Garamond" w:cs="Times New Roman"/>
          <w:b/>
          <w:bCs/>
          <w:color w:val="1B1B1B"/>
          <w:sz w:val="40"/>
          <w:szCs w:val="40"/>
          <w:lang w:eastAsia="pl-PL"/>
        </w:rPr>
        <w:t xml:space="preserve"> Dawidek (fragment)</w:t>
      </w:r>
      <w:r w:rsidR="006217F2">
        <w:rPr>
          <w:rStyle w:val="Odwoanieprzypisukocowego"/>
          <w:rFonts w:ascii="Garamond" w:eastAsia="Times New Roman" w:hAnsi="Garamond" w:cs="Times New Roman"/>
          <w:b/>
          <w:bCs/>
          <w:color w:val="1B1B1B"/>
          <w:sz w:val="40"/>
          <w:szCs w:val="40"/>
          <w:lang w:eastAsia="pl-PL"/>
        </w:rPr>
        <w:endnoteReference w:id="1"/>
      </w:r>
    </w:p>
    <w:p w14:paraId="1432062E" w14:textId="50456459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Pomarańczowa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kula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znikła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wreszcie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lasem,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niebie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rozlała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czerwieniejąca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łuna,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której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tle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migały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zawrotną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szybkością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czarne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punkciki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owadów,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wtedy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wstał,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podając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rękę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Elce,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poszli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dalej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kierunku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strzelnicy.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Sunęliśmy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nimi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duchy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szybko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bezszelestnie.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Przechodziliśmy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starodrzew,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dalej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wzdłuż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dolinki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strzelnicą,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skąd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wąską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ścieżką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kluczyliśmy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góry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pośród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ponurych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buków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leszczyny,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następnie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nasza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droga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przecięła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rębiechowską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szosę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dalej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już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bez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przerwy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lasem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wiodła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nas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nieznanym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kierunku,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coraz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dalej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zabudowań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Brętowa</w:t>
      </w:r>
      <w:proofErr w:type="spellEnd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rozgrzanym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powietrzu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można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wyczuć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zapach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żywicy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wysuszonej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kory,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którego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rozwiewał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żaden,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najmniejszy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nawet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podmuch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wiatru.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ciemną,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bezksiężycową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noc,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kiedy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jedynie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gwiazdy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spoglądały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nas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milcząco,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budynek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nieczynnej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cegielni,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który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wyrósł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niespodzianie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naszymi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oczami,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wydał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wielkim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gmaszyskiem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strzelistą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wieżą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komina,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czarnymi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jamami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okien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spadzistym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dachem,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którym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straszyły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odsłonięte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krokwie,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żebra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wielkiego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zwierzęcia.</w:t>
      </w:r>
    </w:p>
    <w:p w14:paraId="5E23E1E9" w14:textId="70B876AA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Staliśmy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nieśmiało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skraju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lasu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dopiero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dudniący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głos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Weisera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przywrócił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nas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rzeczywistości.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Mówił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coś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Elki,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odpowiadała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urywanymi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zdaniami.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Słowa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dobiegały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gdzieś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głębi,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zwielokrotnione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echem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pustych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ścian.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jasne,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oni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gdzieś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dole,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prawdopodobnie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piwnicy.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palcach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przemknęliśmy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obok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żeliwnych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wózków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otworu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pieca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wypalania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cegły.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części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hali,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skąd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dobiegały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głosy,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podłoga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drewniana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dodatku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spróchniała.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Trzymając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buty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dłoniach,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najciszej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podeszliśmy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uniesionej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klapy.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Prowadziła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schody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biegnące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dół.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Nagle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nami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rozbłysło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światło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zapałki,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zaraz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potem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świecy,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którą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Elka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postawiła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ścianie.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Przywarliśmy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twarzami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desek,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szczęście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szpary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tyle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szerokie,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wszystko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widzieliśmy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dłoni.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Elka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usiadła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turecku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obok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ściany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pobliżu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świecy.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środku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piwnicy,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również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podłodze,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siedział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skulony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wyglądał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jakby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modlił.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Milczeli,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przełykałem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ślinę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czułem,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zaraz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wydarzy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coś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strasznego.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Słyszałem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własną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krew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rwącą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wodospad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Niagara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każdej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żyłce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naczyniu.</w:t>
      </w:r>
    </w:p>
    <w:p w14:paraId="219E8143" w14:textId="5CDA6616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Elka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rozwinęła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zawiniątko.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migotliwym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blasku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świecy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ujrzałem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dłoniach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dziwny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instrument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muzyczny.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Przypominał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on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połączone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piszczałki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nierównej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długości,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które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przytknęła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ust,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czekając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znaku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Weisera</w:t>
      </w:r>
      <w:proofErr w:type="spellEnd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Wreszcie,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gdy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uniósł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głowę,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usłyszeliśmy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pierwsze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dźwięki,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dziwnie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nas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dalekie,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zupełnie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jakby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ktoś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szczycie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góry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grał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powolną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pełną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tęsknoty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melodię.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Tembr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instrumentu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miękki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falujący.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wstał.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Uniósł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ramiona,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chwilę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pozostając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pozycji.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Melodia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stawała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coraz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żywsza,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frazy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rwały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jedna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drugiej,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powracając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jednak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stale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samego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tematu.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ten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sam,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którego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ujrzeliśmy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Boże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Ciało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pośród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obłoku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kadzidlanego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dymu,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ten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sam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lotniska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ogrodu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zoologicznego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Oliwie,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który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wygrał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mecz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wojskowymi,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tańczył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teraz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świeczce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melodii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wygrywanej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śmiesznych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piszczałkach.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Tańczył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piwnicy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zrujnowanej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cegielni,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wzbijając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tumany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kurzu,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wyrzucając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ręce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góry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boki,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przechylając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głowę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wszystkich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kierunkach.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Tańczył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coraz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szybciej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gwałtowniej,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jakby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melodia,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przyspieszająca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każdym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taktem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niemożliwości,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trzymała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swojej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lastRenderedPageBreak/>
        <w:t>władzy.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Tańczył,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jakby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opętały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demony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drgawek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skoków,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tańczył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przymrużonymi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oczami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niczym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upojony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trunkiem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gość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weselny,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tańczył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nawiedzony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szaleniec,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nieznający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umiaru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ani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granicy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zmęczenia,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tańczył,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nasze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źrenice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rozszerzały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coraz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bardziej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bardziej,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przecież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zobaczyliśmy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nagle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kogoś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zupełnie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obcego.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już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nasz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szkolny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kolega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spod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jedenastki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pierwszym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piętrze,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wnuk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pana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Abrahama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Weisera</w:t>
      </w:r>
      <w:proofErr w:type="spellEnd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krawca.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raczej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ktoś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przerażająco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nieznany,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niepokojąco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obcy,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ktoś,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zbieg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okoliczności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występował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teraz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ludzkiej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postaci,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która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najwyraźniej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krępowała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ruchy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zmierzające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uwolnienia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niewidzialnych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pęt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ciała.</w:t>
      </w:r>
    </w:p>
    <w:p w14:paraId="58D1A41B" w14:textId="4B49F9BD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Nagle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muzyka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ucichła.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bardziej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niesamowite,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gdyby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wśród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dźwięków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piszczałek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zahuczały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organy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albo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rogi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myśliwskie.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upadł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podłogę.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Czerwonawy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pył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unosił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wokół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postaci,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świetle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świecy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ujrzałem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wirujące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smugi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kurzu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samej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barwy.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zdążyłem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pomyśleć,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właśnie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cisza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brzmi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okropnie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złowrogo,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gdy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otworzył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usta,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jakby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chciał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złapać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oddech,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usłyszeliśmy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niski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głos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mężczyzny,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mówiący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niezrozumiałym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języku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jakieś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urwane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wyrazy.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Wydawało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czyjaś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ręka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dotyka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moich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pleców,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wiem,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złudzenie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zawdzięczam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przerażeniu,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głos,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najzupełniej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obcy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surowy,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wydobywał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gardła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Weisera</w:t>
      </w:r>
      <w:proofErr w:type="spellEnd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jakby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on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mówił,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sam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wiedząc.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Oczy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miał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zamknięte.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zaciśnięte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pięści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kurczyły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rozluźniały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każdym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wyrazie.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Wyglądał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zmęczonego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człowieka,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który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cedzi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głoski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spuchnięte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gardło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największą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męką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wbrew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sobie.</w:t>
      </w:r>
    </w:p>
    <w:p w14:paraId="7D91858F" w14:textId="17E1401F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Dopiero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gdy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przerwał,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wyglądał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teraz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martwy,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spojrzałem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Elkę.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Siedziała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nieruchomo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ścianą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właściwie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już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Elką,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tylko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drewnianą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kukłą.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oczy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wpatrzone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Weisera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przypominały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szklane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paciorki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lalek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dziecięcego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teatru.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poruszyły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nawet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drgnęły,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gdy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wreszcie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uniósł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ciało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pozycji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klęczącej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przesunął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świecę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bardziej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środek.</w:t>
      </w:r>
    </w:p>
    <w:p w14:paraId="52BDB26A" w14:textId="268A1245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Wtedy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nastąpiło.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stanął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obu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stopach,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rozłożył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ręce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lotu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stał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wpatrzony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płomień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świecy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bardzo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długo.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wiem,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którym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momencie,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jakim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czasie,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zauważyłem,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nogi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dotykają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już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klepiska.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początku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wziąłem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przywidzenie,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ale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stopy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Weisera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coraz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wyraźniej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unosiły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podłogą.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Tak,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całe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ciało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wisiało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teraz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powietrzu,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najpierw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trzydzieści,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może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czterdzieści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centymetrów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ziemią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powoli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unosiło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jeszcze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wyżej,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kołysane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niewidzialnym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ramieniem.</w:t>
      </w:r>
    </w:p>
    <w:p w14:paraId="527262E6" w14:textId="3E92C727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Chryste!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usłyszałem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szept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Szymka.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Chryste,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on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robi?</w:t>
      </w:r>
    </w:p>
    <w:p w14:paraId="0948FBF5" w14:textId="06D4EAA4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lewitował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brudną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podłogą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ciało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już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naprężone.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Palce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Piotra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zacisnęły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moim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ramieniu.</w:t>
      </w:r>
    </w:p>
    <w:p w14:paraId="4FF696C8" w14:textId="38082F71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Więc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naprawdę?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widzieliśmy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piwnicy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nieczynnej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cegielni,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mogło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być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tylko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przywidzeniem?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mogło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tylko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zdawać,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unosi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ponad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podłogą,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rzeczywiście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lewitował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świetle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migotającej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świecy?</w:t>
      </w:r>
    </w:p>
    <w:p w14:paraId="42035A03" w14:textId="0F017C93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Dwadzieścia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trzy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lata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później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samo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pytanie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zadawałem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Szymkowi,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kiedy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siedzieliśmy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naprzeciw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siebie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słonecznym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mieszkaniu,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zupełnie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innym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mieście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także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należy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podkreślić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zupełnie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innej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epoce.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oknami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domu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przeciągał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pochód.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transparentach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widniały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nowe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hasła,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albo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prawie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zupełnie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nowe.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lastRenderedPageBreak/>
        <w:t>„Żądamy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rejestracji”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przeczytałem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jednym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nich,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„Prasa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kłamie”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widniało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drugim,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„Niech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żyje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Gdańsk”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zauważyłem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także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gdzieś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środku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masy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ludzi,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tuż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obok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dużego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por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tretu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papieża,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niesionego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młodą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dziewczynę.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Szymek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już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tamtym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Szymkiem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francuską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lornetką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spod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Verdun,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jasne,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ale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mimo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spodziewałem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takiej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zmiany,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większej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odległość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dwudziestu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trzech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lat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dzielących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nasze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miasta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kilometrów.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Interesował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wypadkami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bieżącymi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ciągle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wypytywał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szczegóły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Gdańska.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Długo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tłumaczyłem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mu,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wszystko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wyglądało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nas,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jeszcze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dłużej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musiałem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opowiadać,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wyglądała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wszystkie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dni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brama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stoczni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drewniany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krzyż,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którego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ludzie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przypinali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wizerunki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Czarnej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Madonny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którym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składali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kwiaty.</w:t>
      </w:r>
    </w:p>
    <w:p w14:paraId="15A0F963" w14:textId="12663478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razem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strzelali!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cieszył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dziecko.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Ale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będzie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dalej?</w:t>
      </w:r>
    </w:p>
    <w:p w14:paraId="5B8C0BB4" w14:textId="11A74F35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wiedziałem,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będzie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dalej,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nikt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zresztą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mógł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przewidzieć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Tatr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plaży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Jelitkowie.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Złościłem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tylko,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kwestie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wielkiej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polityki,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którymi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łamali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sobie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głowy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korespondenci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wszystkich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gazet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świata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bez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odpowiedzi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pozostają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również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moje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pytania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Weisera</w:t>
      </w:r>
      <w:proofErr w:type="spellEnd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.</w:t>
      </w:r>
    </w:p>
    <w:p w14:paraId="26A9CFD5" w14:textId="2D30B125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Ostatecznie,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teraz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jest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takie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ważne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mówił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Szymek.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tylu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latach?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akurat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teraz,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kiedy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dzieją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takie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rzeczy?</w:t>
      </w:r>
    </w:p>
    <w:p w14:paraId="5B96F73E" w14:textId="752F900D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mogłem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jakoś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przekonać,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owszem,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dla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jest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najważniejsza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sprawa.</w:t>
      </w:r>
    </w:p>
    <w:p w14:paraId="5A23C8A3" w14:textId="1E237568" w:rsid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Więc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naprawdę?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dawałem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wygraną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lewitował,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ulegliśmy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zbiorowej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psychozie?</w:t>
      </w:r>
    </w:p>
    <w:p w14:paraId="4997EFB2" w14:textId="3CE374BA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Szymek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otwierał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butelki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piwa,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które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południu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jest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smaczniejsze,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kręcił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głową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powątpiewaniem.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Mówił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zawsze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spokojnie.</w:t>
      </w:r>
    </w:p>
    <w:p w14:paraId="402C7446" w14:textId="59DCE211" w:rsid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Jeśli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przeczytasz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książce,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autorowi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objawił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Bóg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postaci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słupa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ognia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szumu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skrzydeł,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przecież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wiesz,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istocie,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autorowi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wydawało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tylko,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było.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Oczywiście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dodał,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przechylając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szklankę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pominąć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musimy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przypadekcelowej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mistyfikacji.</w:t>
      </w:r>
    </w:p>
    <w:p w14:paraId="30E4FA52" w14:textId="6C03FF34" w:rsid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tam,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piwnicy?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pytałem.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unosił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powietrzu,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tylko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wydawało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robi?</w:t>
      </w:r>
    </w:p>
    <w:p w14:paraId="64D36843" w14:textId="195917C0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Szymek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zapalił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papierosa.</w:t>
      </w:r>
    </w:p>
    <w:p w14:paraId="304D00A5" w14:textId="35F26447" w:rsid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wiem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odpowiedział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chwili.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Może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rzeczywiście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lewitował,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może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tylko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ulegliśmy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zbiorowej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psychozie,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ostatecznie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zdarza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częściej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fruwanie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nad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ziemią,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uważasz?</w:t>
      </w:r>
    </w:p>
    <w:p w14:paraId="1D53C20F" w14:textId="34EFF2DB" w:rsidR="003A69F8" w:rsidRPr="003A69F8" w:rsidRDefault="003A69F8" w:rsidP="003A69F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</w:pP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już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cały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czas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mojej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wizyty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domu,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jedynej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zresztą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wszystkie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lata.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Szymek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miał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określonego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zdania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Weisera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wszystkie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kwestie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przeze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mnie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postawione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rozstrzygał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podobnie: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„mogło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być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tak,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ale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mogło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być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też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inaczej”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odpowiadał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każdym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razem.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„Tyle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lat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upłynęło,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nasza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pamięć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jest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przecież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r w:rsidRPr="003A69F8"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zawodna”.</w:t>
      </w:r>
    </w:p>
    <w:sectPr w:rsidR="003A69F8" w:rsidRPr="003A69F8" w:rsidSect="00B87D9D">
      <w:headerReference w:type="default" r:id="rId7"/>
      <w:endnotePr>
        <w:numFmt w:val="chicago"/>
      </w:end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0580E" w14:textId="77777777" w:rsidR="009A6FBA" w:rsidRDefault="009A6FBA" w:rsidP="003A69F8">
      <w:pPr>
        <w:spacing w:after="0" w:line="240" w:lineRule="auto"/>
      </w:pPr>
      <w:r>
        <w:separator/>
      </w:r>
    </w:p>
  </w:endnote>
  <w:endnote w:type="continuationSeparator" w:id="0">
    <w:p w14:paraId="61CEC6E2" w14:textId="77777777" w:rsidR="009A6FBA" w:rsidRDefault="009A6FBA" w:rsidP="003A69F8">
      <w:pPr>
        <w:spacing w:after="0" w:line="240" w:lineRule="auto"/>
      </w:pPr>
      <w:r>
        <w:continuationSeparator/>
      </w:r>
    </w:p>
  </w:endnote>
  <w:endnote w:id="1">
    <w:p w14:paraId="16846CCD" w14:textId="54FC4177" w:rsidR="006217F2" w:rsidRDefault="006217F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6217F2">
        <w:t xml:space="preserve">Źródło: Paweł Huelle, </w:t>
      </w:r>
      <w:proofErr w:type="spellStart"/>
      <w:r w:rsidRPr="006217F2">
        <w:rPr>
          <w:i/>
          <w:iCs/>
        </w:rPr>
        <w:t>Weiser</w:t>
      </w:r>
      <w:proofErr w:type="spellEnd"/>
      <w:r w:rsidRPr="006217F2">
        <w:rPr>
          <w:i/>
          <w:iCs/>
        </w:rPr>
        <w:t xml:space="preserve"> Dawidek</w:t>
      </w:r>
      <w:r w:rsidRPr="006217F2">
        <w:t xml:space="preserve"> (fragment), Kraków 2014, s. 136–141.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53DDA" w14:textId="77777777" w:rsidR="009A6FBA" w:rsidRDefault="009A6FBA" w:rsidP="003A69F8">
      <w:pPr>
        <w:spacing w:after="0" w:line="240" w:lineRule="auto"/>
      </w:pPr>
      <w:r>
        <w:separator/>
      </w:r>
    </w:p>
  </w:footnote>
  <w:footnote w:type="continuationSeparator" w:id="0">
    <w:p w14:paraId="44640274" w14:textId="77777777" w:rsidR="009A6FBA" w:rsidRDefault="009A6FBA" w:rsidP="003A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36"/>
      <w:gridCol w:w="14662"/>
    </w:tblGrid>
    <w:tr w:rsidR="003A69F8" w14:paraId="08F91252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7596B6EC" w14:textId="77777777" w:rsidR="003A69F8" w:rsidRDefault="003A69F8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31F46CA7" w14:textId="15E9ACF1" w:rsidR="003A69F8" w:rsidRDefault="003A69F8" w:rsidP="003A69F8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930DDAECBEE4483585936086950B4A6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Pr="003A69F8">
                <w:rPr>
                  <w:caps/>
                  <w:color w:val="FFFFFF" w:themeColor="background1"/>
                </w:rPr>
                <w:t>Paweł Huelle</w:t>
              </w:r>
              <w:r w:rsidR="007F7EAB">
                <w:rPr>
                  <w:caps/>
                  <w:color w:val="FFFFFF" w:themeColor="background1"/>
                </w:rPr>
                <w:t xml:space="preserve"> „</w:t>
              </w:r>
              <w:r w:rsidRPr="003A69F8">
                <w:rPr>
                  <w:caps/>
                  <w:color w:val="FFFFFF" w:themeColor="background1"/>
                </w:rPr>
                <w:t>Weiser Dawidek</w:t>
              </w:r>
              <w:r w:rsidR="007F7EAB">
                <w:rPr>
                  <w:caps/>
                  <w:color w:val="FFFFFF" w:themeColor="background1"/>
                </w:rPr>
                <w:t>”</w:t>
              </w:r>
              <w:r w:rsidRPr="003A69F8">
                <w:rPr>
                  <w:caps/>
                  <w:color w:val="FFFFFF" w:themeColor="background1"/>
                </w:rPr>
                <w:t xml:space="preserve"> (fragment)</w:t>
              </w:r>
            </w:sdtContent>
          </w:sdt>
        </w:p>
      </w:tc>
    </w:tr>
  </w:tbl>
  <w:p w14:paraId="22219DFD" w14:textId="77777777" w:rsidR="003A69F8" w:rsidRDefault="003A69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F8"/>
    <w:rsid w:val="003A69F8"/>
    <w:rsid w:val="006217F2"/>
    <w:rsid w:val="007F7EAB"/>
    <w:rsid w:val="00822ADB"/>
    <w:rsid w:val="009A6FBA"/>
    <w:rsid w:val="00B87D9D"/>
    <w:rsid w:val="00EA3472"/>
    <w:rsid w:val="00F1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C25F2"/>
  <w15:chartTrackingRefBased/>
  <w15:docId w15:val="{362D0811-3069-466A-89FD-02AE5124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lockquoteauthor">
    <w:name w:val="blockquote__author"/>
    <w:basedOn w:val="Domylnaczcionkaakapitu"/>
    <w:rsid w:val="003A69F8"/>
  </w:style>
  <w:style w:type="character" w:customStyle="1" w:styleId="blockquotetitle">
    <w:name w:val="blockquote__title"/>
    <w:basedOn w:val="Domylnaczcionkaakapitu"/>
    <w:rsid w:val="003A69F8"/>
  </w:style>
  <w:style w:type="paragraph" w:styleId="NormalnyWeb">
    <w:name w:val="Normal (Web)"/>
    <w:basedOn w:val="Normalny"/>
    <w:uiPriority w:val="99"/>
    <w:semiHidden/>
    <w:unhideWhenUsed/>
    <w:rsid w:val="003A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f--before">
    <w:name w:val="ref--before"/>
    <w:basedOn w:val="Domylnaczcionkaakapitu"/>
    <w:rsid w:val="003A69F8"/>
  </w:style>
  <w:style w:type="character" w:styleId="Uwydatnienie">
    <w:name w:val="Emphasis"/>
    <w:basedOn w:val="Domylnaczcionkaakapitu"/>
    <w:uiPriority w:val="20"/>
    <w:qFormat/>
    <w:rsid w:val="003A69F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9F8"/>
  </w:style>
  <w:style w:type="paragraph" w:styleId="Stopka">
    <w:name w:val="footer"/>
    <w:basedOn w:val="Normalny"/>
    <w:link w:val="StopkaZnak"/>
    <w:uiPriority w:val="99"/>
    <w:unhideWhenUsed/>
    <w:rsid w:val="003A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9F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17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17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17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0DDAECBEE4483585936086950B4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8C0CF6-DEC7-429F-A8B5-EA1DAD1ADF77}"/>
      </w:docPartPr>
      <w:docPartBody>
        <w:p w:rsidR="004E444C" w:rsidRDefault="00D6171E" w:rsidP="00D6171E">
          <w:pPr>
            <w:pStyle w:val="930DDAECBEE4483585936086950B4A69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1E"/>
    <w:rsid w:val="002D7137"/>
    <w:rsid w:val="004E444C"/>
    <w:rsid w:val="00C97A39"/>
    <w:rsid w:val="00D6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30DDAECBEE4483585936086950B4A69">
    <w:name w:val="930DDAECBEE4483585936086950B4A69"/>
    <w:rsid w:val="00D617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CF80-5718-4629-B074-D1EC6F3C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1289</Words>
  <Characters>7734</Characters>
  <Application>Microsoft Office Word</Application>
  <DocSecurity>0</DocSecurity>
  <Lines>64</Lines>
  <Paragraphs>18</Paragraphs>
  <ScaleCrop>false</ScaleCrop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Paweł Huelle „Weiser Dawidek” (fragment)</dc:title>
  <dc:subject/>
  <dc:creator>Alicja Żarowska-Mazur</dc:creator>
  <cp:keywords/>
  <dc:description/>
  <cp:lastModifiedBy>Alicja Żarowska-Mazur</cp:lastModifiedBy>
  <cp:revision>3</cp:revision>
  <dcterms:created xsi:type="dcterms:W3CDTF">2020-07-06T14:17:00Z</dcterms:created>
  <dcterms:modified xsi:type="dcterms:W3CDTF">2020-07-06T14:17:00Z</dcterms:modified>
</cp:coreProperties>
</file>