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548"/>
        <w:gridCol w:w="2266"/>
      </w:tblGrid>
      <w:tr w:rsidR="00025739" w:rsidRPr="00025739" w14:paraId="7965E194" w14:textId="77777777" w:rsidTr="00025739">
        <w:trPr>
          <w:tblHeader/>
        </w:trPr>
        <w:tc>
          <w:tcPr>
            <w:tcW w:w="2122" w:type="dxa"/>
          </w:tcPr>
          <w:p w14:paraId="7078290E" w14:textId="27BB7C8D" w:rsidR="00025739" w:rsidRPr="00025739" w:rsidRDefault="00025739">
            <w:pPr>
              <w:rPr>
                <w:b/>
                <w:bCs/>
              </w:rPr>
            </w:pPr>
            <w:r w:rsidRPr="00025739">
              <w:rPr>
                <w:b/>
                <w:bCs/>
              </w:rPr>
              <w:t>SUROWCE MINERALNE</w:t>
            </w:r>
          </w:p>
        </w:tc>
        <w:tc>
          <w:tcPr>
            <w:tcW w:w="2126" w:type="dxa"/>
          </w:tcPr>
          <w:p w14:paraId="4CCBFA18" w14:textId="2AF3FD16" w:rsidR="00025739" w:rsidRPr="00025739" w:rsidRDefault="00025739">
            <w:pPr>
              <w:rPr>
                <w:b/>
                <w:bCs/>
              </w:rPr>
            </w:pPr>
            <w:r w:rsidRPr="00025739">
              <w:rPr>
                <w:b/>
                <w:bCs/>
              </w:rPr>
              <w:t>OBSZARY WYSTĘPOWANIA</w:t>
            </w:r>
          </w:p>
        </w:tc>
        <w:tc>
          <w:tcPr>
            <w:tcW w:w="2548" w:type="dxa"/>
          </w:tcPr>
          <w:p w14:paraId="484635DF" w14:textId="655FE9BA" w:rsidR="00025739" w:rsidRPr="00025739" w:rsidRDefault="00025739">
            <w:pPr>
              <w:rPr>
                <w:b/>
                <w:bCs/>
              </w:rPr>
            </w:pPr>
            <w:r w:rsidRPr="00025739">
              <w:rPr>
                <w:b/>
                <w:bCs/>
              </w:rPr>
              <w:t>WYDOBYCIE (wielkość, miejsca)</w:t>
            </w:r>
          </w:p>
        </w:tc>
        <w:tc>
          <w:tcPr>
            <w:tcW w:w="2266" w:type="dxa"/>
          </w:tcPr>
          <w:p w14:paraId="488D8CF8" w14:textId="4A62107F" w:rsidR="00025739" w:rsidRPr="00025739" w:rsidRDefault="00025739">
            <w:pPr>
              <w:rPr>
                <w:b/>
                <w:bCs/>
              </w:rPr>
            </w:pPr>
            <w:r w:rsidRPr="00025739">
              <w:rPr>
                <w:b/>
                <w:bCs/>
              </w:rPr>
              <w:t>ZNACZENIE GOSPODARCZE</w:t>
            </w:r>
          </w:p>
        </w:tc>
      </w:tr>
      <w:tr w:rsidR="00025739" w14:paraId="2D5B8936" w14:textId="77777777" w:rsidTr="00025739">
        <w:tc>
          <w:tcPr>
            <w:tcW w:w="2122" w:type="dxa"/>
          </w:tcPr>
          <w:p w14:paraId="548BE2A6" w14:textId="19171329" w:rsidR="00025739" w:rsidRDefault="00025739">
            <w:r>
              <w:t>Surowce energetyczne: węgiel kamienny</w:t>
            </w:r>
          </w:p>
        </w:tc>
        <w:tc>
          <w:tcPr>
            <w:tcW w:w="2126" w:type="dxa"/>
          </w:tcPr>
          <w:p w14:paraId="1582EC20" w14:textId="43A10BB8" w:rsidR="00025739" w:rsidRDefault="00025739" w:rsidP="00025739">
            <w:r>
              <w:t>Górny Śląsk, Wyżyna Lubelska, Dolny Śląsk</w:t>
            </w:r>
          </w:p>
        </w:tc>
        <w:tc>
          <w:tcPr>
            <w:tcW w:w="2548" w:type="dxa"/>
          </w:tcPr>
          <w:p w14:paraId="5AA937BA" w14:textId="3B49604B" w:rsidR="00025739" w:rsidRDefault="00025739" w:rsidP="00025739">
            <w:r>
              <w:t xml:space="preserve">Około 90 </w:t>
            </w:r>
            <w:r w:rsidR="0027651C">
              <w:t>milionów ton</w:t>
            </w:r>
            <w:r>
              <w:t xml:space="preserve"> rocznie; kopalnie czynne tylko na Górnym Śląsku Lubelszczyźnie</w:t>
            </w:r>
          </w:p>
        </w:tc>
        <w:tc>
          <w:tcPr>
            <w:tcW w:w="2266" w:type="dxa"/>
          </w:tcPr>
          <w:p w14:paraId="28CBCBF0" w14:textId="77777777" w:rsidR="00025739" w:rsidRDefault="00025739"/>
        </w:tc>
      </w:tr>
      <w:tr w:rsidR="00025739" w14:paraId="085086E0" w14:textId="77777777" w:rsidTr="00025739">
        <w:tc>
          <w:tcPr>
            <w:tcW w:w="2122" w:type="dxa"/>
          </w:tcPr>
          <w:p w14:paraId="2BAB99FC" w14:textId="5D9F355C" w:rsidR="00025739" w:rsidRDefault="00025739">
            <w:r>
              <w:t>Surowce energetyczne: węgiel brunatny</w:t>
            </w:r>
          </w:p>
        </w:tc>
        <w:tc>
          <w:tcPr>
            <w:tcW w:w="2126" w:type="dxa"/>
          </w:tcPr>
          <w:p w14:paraId="713F2951" w14:textId="5C3045EF" w:rsidR="00025739" w:rsidRDefault="00025739" w:rsidP="00025739">
            <w:r>
              <w:t>Polska Centralna, Zachodnia i Południowo-Zachodnia</w:t>
            </w:r>
          </w:p>
        </w:tc>
        <w:tc>
          <w:tcPr>
            <w:tcW w:w="2548" w:type="dxa"/>
          </w:tcPr>
          <w:p w14:paraId="1F21014A" w14:textId="77777777" w:rsidR="00025739" w:rsidRDefault="00025739"/>
        </w:tc>
        <w:tc>
          <w:tcPr>
            <w:tcW w:w="2266" w:type="dxa"/>
          </w:tcPr>
          <w:p w14:paraId="503B26E9" w14:textId="77777777" w:rsidR="00025739" w:rsidRDefault="00025739"/>
        </w:tc>
      </w:tr>
      <w:tr w:rsidR="00025739" w14:paraId="71E41F4D" w14:textId="77777777" w:rsidTr="00025739">
        <w:tc>
          <w:tcPr>
            <w:tcW w:w="2122" w:type="dxa"/>
          </w:tcPr>
          <w:p w14:paraId="1452E4C4" w14:textId="7EAA74EC" w:rsidR="00025739" w:rsidRDefault="00025739">
            <w:r>
              <w:t>Surowce energetyczne: ropa naftowa i gaz ziemny</w:t>
            </w:r>
          </w:p>
        </w:tc>
        <w:tc>
          <w:tcPr>
            <w:tcW w:w="2126" w:type="dxa"/>
          </w:tcPr>
          <w:p w14:paraId="4B1EFF2E" w14:textId="77777777" w:rsidR="00025739" w:rsidRDefault="00025739"/>
        </w:tc>
        <w:tc>
          <w:tcPr>
            <w:tcW w:w="2548" w:type="dxa"/>
          </w:tcPr>
          <w:p w14:paraId="7F306897" w14:textId="77777777" w:rsidR="00025739" w:rsidRDefault="00025739"/>
        </w:tc>
        <w:tc>
          <w:tcPr>
            <w:tcW w:w="2266" w:type="dxa"/>
          </w:tcPr>
          <w:p w14:paraId="7F2963BC" w14:textId="77777777" w:rsidR="00025739" w:rsidRDefault="00025739"/>
        </w:tc>
      </w:tr>
      <w:tr w:rsidR="00025739" w14:paraId="2C315751" w14:textId="77777777" w:rsidTr="00025739">
        <w:tc>
          <w:tcPr>
            <w:tcW w:w="2122" w:type="dxa"/>
          </w:tcPr>
          <w:p w14:paraId="5791BE7D" w14:textId="4E6D2AF9" w:rsidR="00025739" w:rsidRDefault="00025739">
            <w:r>
              <w:t>Rudy metali: miedź, cynk i ołów, żelazo</w:t>
            </w:r>
          </w:p>
        </w:tc>
        <w:tc>
          <w:tcPr>
            <w:tcW w:w="2126" w:type="dxa"/>
          </w:tcPr>
          <w:p w14:paraId="0D45A272" w14:textId="77777777" w:rsidR="00025739" w:rsidRDefault="00025739"/>
        </w:tc>
        <w:tc>
          <w:tcPr>
            <w:tcW w:w="2548" w:type="dxa"/>
          </w:tcPr>
          <w:p w14:paraId="4375AB82" w14:textId="77777777" w:rsidR="00025739" w:rsidRDefault="00025739"/>
        </w:tc>
        <w:tc>
          <w:tcPr>
            <w:tcW w:w="2266" w:type="dxa"/>
          </w:tcPr>
          <w:p w14:paraId="144167A1" w14:textId="77777777" w:rsidR="00025739" w:rsidRDefault="00025739"/>
        </w:tc>
      </w:tr>
      <w:tr w:rsidR="00025739" w14:paraId="3A72680C" w14:textId="77777777" w:rsidTr="00025739">
        <w:tc>
          <w:tcPr>
            <w:tcW w:w="2122" w:type="dxa"/>
          </w:tcPr>
          <w:p w14:paraId="7BEF915E" w14:textId="092D5283" w:rsidR="00025739" w:rsidRDefault="00025739">
            <w:r>
              <w:t>Surowce chemiczne: siarka, sól kamienna</w:t>
            </w:r>
          </w:p>
        </w:tc>
        <w:tc>
          <w:tcPr>
            <w:tcW w:w="2126" w:type="dxa"/>
          </w:tcPr>
          <w:p w14:paraId="30A8C646" w14:textId="77777777" w:rsidR="00025739" w:rsidRDefault="00025739"/>
        </w:tc>
        <w:tc>
          <w:tcPr>
            <w:tcW w:w="2548" w:type="dxa"/>
          </w:tcPr>
          <w:p w14:paraId="55CB4079" w14:textId="77777777" w:rsidR="00025739" w:rsidRDefault="00025739"/>
        </w:tc>
        <w:tc>
          <w:tcPr>
            <w:tcW w:w="2266" w:type="dxa"/>
          </w:tcPr>
          <w:p w14:paraId="71754203" w14:textId="767E22F1" w:rsidR="00025739" w:rsidRDefault="00025739" w:rsidP="00025739">
            <w:r>
              <w:t>Zastosowanie głównie w przemyśle chemicznym (nawozy sztuczne, środki ochrony roślin, farmacja, produkcja kwasu siarkowego); ponadto w gospodarstwach domowych</w:t>
            </w:r>
          </w:p>
        </w:tc>
      </w:tr>
      <w:tr w:rsidR="00025739" w14:paraId="1032C35C" w14:textId="77777777" w:rsidTr="00025739">
        <w:tc>
          <w:tcPr>
            <w:tcW w:w="2122" w:type="dxa"/>
          </w:tcPr>
          <w:p w14:paraId="520E710B" w14:textId="148147F0" w:rsidR="00025739" w:rsidRDefault="00025739">
            <w:r>
              <w:t>Surowce skalne: piaski, żwiry, gliny, iły, wapienie, dolomity, granity, marmury, bazalty</w:t>
            </w:r>
          </w:p>
        </w:tc>
        <w:tc>
          <w:tcPr>
            <w:tcW w:w="2126" w:type="dxa"/>
          </w:tcPr>
          <w:p w14:paraId="0F13A74A" w14:textId="77777777" w:rsidR="00025739" w:rsidRDefault="00025739"/>
        </w:tc>
        <w:tc>
          <w:tcPr>
            <w:tcW w:w="2548" w:type="dxa"/>
          </w:tcPr>
          <w:p w14:paraId="000571C4" w14:textId="105ADC8D" w:rsidR="00025739" w:rsidRDefault="00025739" w:rsidP="00025739">
            <w:r>
              <w:t xml:space="preserve">Około 300 </w:t>
            </w:r>
            <w:r w:rsidR="00512F8E">
              <w:t>milionów</w:t>
            </w:r>
            <w:r>
              <w:t xml:space="preserve"> ton rocznie. Pozyskuje się je w kopalniach odkrywkowych, kamieniołomach. Piaski, żwiry, gliny i iły wydobywane są na obszarze całej Polski, wapienie i dolomity głównie na wyżynach, a granity, marmury, i bazalty w Sudetach</w:t>
            </w:r>
          </w:p>
        </w:tc>
        <w:tc>
          <w:tcPr>
            <w:tcW w:w="2266" w:type="dxa"/>
          </w:tcPr>
          <w:p w14:paraId="6BEA224D" w14:textId="66247EDD" w:rsidR="00025739" w:rsidRDefault="00025739" w:rsidP="00025739">
            <w:r>
              <w:t>Surowce skalne wydobywane są na bieżące potrzeby - głównie budowlane</w:t>
            </w:r>
          </w:p>
        </w:tc>
      </w:tr>
    </w:tbl>
    <w:p w14:paraId="6E323D8C" w14:textId="77777777" w:rsidR="008F0E46" w:rsidRDefault="008F0E46"/>
    <w:sectPr w:rsidR="008F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39"/>
    <w:rsid w:val="00025739"/>
    <w:rsid w:val="0027651C"/>
    <w:rsid w:val="00512F8E"/>
    <w:rsid w:val="00841C40"/>
    <w:rsid w:val="008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42EB"/>
  <w15:chartTrackingRefBased/>
  <w15:docId w15:val="{F93304DD-06E3-4125-8DAD-9115A5E7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Radoliński</dc:creator>
  <cp:keywords/>
  <dc:description/>
  <cp:lastModifiedBy>Łukasz Radoliński</cp:lastModifiedBy>
  <cp:revision>3</cp:revision>
  <dcterms:created xsi:type="dcterms:W3CDTF">2024-02-08T10:59:00Z</dcterms:created>
  <dcterms:modified xsi:type="dcterms:W3CDTF">2024-02-08T11:07:00Z</dcterms:modified>
</cp:coreProperties>
</file>