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54D" w:rsidRDefault="00600633">
      <w:pPr>
        <w:pStyle w:val="Nagwek1"/>
        <w:spacing w:before="0" w:after="120"/>
        <w:jc w:val="center"/>
        <w:rPr>
          <w:rFonts w:ascii="Calibri" w:eastAsia="Calibri" w:hAnsi="Calibri" w:cs="Calibri"/>
          <w:sz w:val="28"/>
          <w:szCs w:val="28"/>
        </w:rPr>
      </w:pPr>
      <w:bookmarkStart w:id="0" w:name="_heading=h.n96ju133rgp5" w:colFirst="0" w:colLast="0"/>
      <w:bookmarkEnd w:id="0"/>
      <w:r>
        <w:rPr>
          <w:rFonts w:ascii="Calibri" w:eastAsia="Calibri" w:hAnsi="Calibri" w:cs="Calibri"/>
        </w:rPr>
        <w:t xml:space="preserve">Temat: </w:t>
      </w:r>
      <w:bookmarkStart w:id="1" w:name="_GoBack"/>
      <w:r>
        <w:rPr>
          <w:rFonts w:ascii="Calibri" w:eastAsia="Calibri" w:hAnsi="Calibri" w:cs="Calibri"/>
        </w:rPr>
        <w:t>Geopolityczne uwarunkowania bezpieczeństwa Polski</w:t>
      </w:r>
      <w:bookmarkEnd w:id="1"/>
    </w:p>
    <w:p w:rsidR="0039554D" w:rsidRPr="00600633" w:rsidRDefault="00600633" w:rsidP="00600633">
      <w:pPr>
        <w:pStyle w:val="Nagwek2"/>
        <w:spacing w:after="120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600633">
        <w:rPr>
          <w:rFonts w:asciiTheme="majorHAnsi" w:hAnsiTheme="majorHAnsi" w:cstheme="majorHAnsi"/>
          <w:b w:val="0"/>
          <w:i w:val="0"/>
          <w:sz w:val="24"/>
          <w:szCs w:val="24"/>
        </w:rPr>
        <w:t>1. Położenie geograficzne Polski stwarza zagrożenie pod względem militarnym, ale stanowi duży atut pod względem gospodarczym. Wskaż właściwe czynniki spośród wymienionych poniżej, decydujące o możliwościach gospodarczych – stawiając obok prawidłowej odpowiedzi znak „X”.</w:t>
      </w:r>
    </w:p>
    <w:p w:rsidR="0039554D" w:rsidRDefault="00600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duże rzeki</w:t>
      </w:r>
    </w:p>
    <w:p w:rsidR="0039554D" w:rsidRDefault="00600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górzysty teren</w:t>
      </w:r>
    </w:p>
    <w:p w:rsidR="0039554D" w:rsidRDefault="00600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otwarte przestrzenie</w:t>
      </w:r>
    </w:p>
    <w:p w:rsidR="0039554D" w:rsidRDefault="00600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niewielka liczebność ludności</w:t>
      </w:r>
    </w:p>
    <w:p w:rsidR="0039554D" w:rsidRDefault="00600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umiarkowany klimat</w:t>
      </w:r>
    </w:p>
    <w:p w:rsidR="0039554D" w:rsidRDefault="006006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infrastruktura drogowa</w:t>
      </w:r>
    </w:p>
    <w:p w:rsidR="0039554D" w:rsidRPr="00600633" w:rsidRDefault="00600633" w:rsidP="00600633">
      <w:pPr>
        <w:pStyle w:val="Nagwek2"/>
        <w:spacing w:after="120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600633">
        <w:rPr>
          <w:rFonts w:asciiTheme="majorHAnsi" w:hAnsiTheme="majorHAnsi" w:cstheme="majorHAnsi"/>
          <w:b w:val="0"/>
          <w:i w:val="0"/>
          <w:sz w:val="24"/>
          <w:szCs w:val="24"/>
        </w:rPr>
        <w:t>2. Które z inwestycji drogowych realizowanych w Polsce decydują o jej bezpieczeństwie i znaczeniu międzynarodowym?</w:t>
      </w:r>
    </w:p>
    <w:p w:rsidR="0039554D" w:rsidRDefault="00600633" w:rsidP="00600633">
      <w:pPr>
        <w:pBdr>
          <w:top w:val="nil"/>
          <w:left w:val="nil"/>
          <w:bottom w:val="nil"/>
          <w:right w:val="nil"/>
          <w:between w:val="nil"/>
        </w:pBdr>
        <w:spacing w:after="1080" w:line="3600" w:lineRule="auto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39554D" w:rsidRDefault="00600633">
      <w:pPr>
        <w:spacing w:after="0" w:line="360" w:lineRule="auto"/>
        <w:jc w:val="center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</w:p>
    <w:p w:rsidR="0039554D" w:rsidRDefault="00600633">
      <w:pPr>
        <w:spacing w:after="0"/>
        <w:jc w:val="center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5731200" cy="736600"/>
            <wp:effectExtent l="0" t="0" r="0" b="0"/>
            <wp:docPr id="7" name="image1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9554D" w:rsidRPr="00600633" w:rsidRDefault="00600633" w:rsidP="00600633">
      <w:pPr>
        <w:pStyle w:val="Nagwek2"/>
        <w:spacing w:after="120"/>
        <w:rPr>
          <w:rFonts w:asciiTheme="majorHAnsi" w:hAnsiTheme="majorHAnsi" w:cstheme="majorHAnsi"/>
          <w:b w:val="0"/>
          <w:i w:val="0"/>
          <w:sz w:val="24"/>
          <w:szCs w:val="24"/>
        </w:rPr>
      </w:pPr>
      <w:r w:rsidRPr="00600633">
        <w:rPr>
          <w:rFonts w:asciiTheme="majorHAnsi" w:hAnsiTheme="majorHAnsi" w:cstheme="majorHAnsi"/>
          <w:b w:val="0"/>
          <w:i w:val="0"/>
          <w:sz w:val="24"/>
          <w:szCs w:val="24"/>
        </w:rPr>
        <w:lastRenderedPageBreak/>
        <w:t>3. Wymień co najmniej trzy czynniki, które są geopolitycznymi uwarunkowaniami bezpieczeństwa państw.</w:t>
      </w:r>
    </w:p>
    <w:p w:rsidR="0039554D" w:rsidRDefault="00600633">
      <w:pPr>
        <w:spacing w:after="11280"/>
        <w:rPr>
          <w:sz w:val="24"/>
          <w:szCs w:val="24"/>
        </w:rPr>
      </w:pPr>
      <w:r>
        <w:rPr>
          <w:sz w:val="24"/>
          <w:szCs w:val="24"/>
        </w:rPr>
        <w:t>Miejsce do wpisania odpowiedzi:</w:t>
      </w:r>
    </w:p>
    <w:p w:rsidR="0039554D" w:rsidRDefault="00600633">
      <w:pPr>
        <w:spacing w:line="360" w:lineRule="auto"/>
        <w:jc w:val="center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Materiały dydaktyczne współfinansowane przez Unię Europejską w ramach Programu Operacyjnego Kapitał Ludzki oraz Programu Operacyjnego Wiedza Edukacja Rozwój</w:t>
      </w: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5731200" cy="736600"/>
            <wp:effectExtent l="0" t="0" r="0" b="0"/>
            <wp:docPr id="8" name="image1.png" descr="Znak Funduszy Europejskich wraz z nazwą programu: Fundusze Europejskie Wiedza Edukacja Rozwój. Flaga Rzeczypospolitej Polskiej. Flaga Unii Europejskiej wraz z nazwą programu: Unia Europejska Europejski Fundusz Społecz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Znak Funduszy Europejskich wraz z nazwą programu: Fundusze Europejskie Wiedza Edukacja Rozwój. Flaga Rzeczypospolitej Polskiej. Flaga Unii Europejskiej wraz z nazwą programu: Unia Europejska Europejski Fundusz Społeczny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9554D">
      <w:pgSz w:w="11906" w:h="16838"/>
      <w:pgMar w:top="1418" w:right="1418" w:bottom="720" w:left="1418" w:header="454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F2460"/>
    <w:multiLevelType w:val="multilevel"/>
    <w:tmpl w:val="68947D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4D"/>
    <w:rsid w:val="000934C7"/>
    <w:rsid w:val="0039554D"/>
    <w:rsid w:val="0060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96F6B-93A9-4391-8B3A-6444E1C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0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840"/>
  </w:style>
  <w:style w:type="paragraph" w:styleId="Stopka">
    <w:name w:val="footer"/>
    <w:basedOn w:val="Normalny"/>
    <w:link w:val="StopkaZnak"/>
    <w:uiPriority w:val="99"/>
    <w:unhideWhenUsed/>
    <w:rsid w:val="00904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7+ECGGpKAfh3kikLXumxQJRvA==">CgMxLjAyDmgubjk2anUxMzNyZ3A1OAByITF3WEF1WWpWb1FON1JIWGxtSldyWENEX1J3VmlEOTJseQ==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Geopolityczne uwarunkowania bezpieczeństwa Polski</dc:title>
  <cp:lastModifiedBy>Gaponiuk Dominika</cp:lastModifiedBy>
  <cp:revision>4</cp:revision>
  <dcterms:created xsi:type="dcterms:W3CDTF">2023-08-28T08:08:00Z</dcterms:created>
  <dcterms:modified xsi:type="dcterms:W3CDTF">2023-11-17T08:13:00Z</dcterms:modified>
</cp:coreProperties>
</file>